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52" w:rsidRPr="00151469" w:rsidRDefault="00EF16C6" w:rsidP="00594B52">
      <w:pPr>
        <w:rPr>
          <w:rFonts w:ascii="Times New Roman" w:hAnsi="Times New Roman"/>
          <w:b/>
          <w:bCs/>
          <w:color w:val="000000"/>
          <w:sz w:val="24"/>
          <w:szCs w:val="24"/>
        </w:rPr>
      </w:pPr>
      <w:r>
        <w:rPr>
          <w:rFonts w:ascii="Times New Roman" w:hAnsi="Times New Roman"/>
          <w:noProof/>
          <w:color w:val="000000"/>
          <w:sz w:val="24"/>
          <w:szCs w:val="24"/>
          <w:lang w:val="en-IN" w:eastAsia="en-IN"/>
        </w:rPr>
        <mc:AlternateContent>
          <mc:Choice Requires="wps">
            <w:drawing>
              <wp:anchor distT="0" distB="0" distL="114300" distR="114300" simplePos="0" relativeHeight="251658240" behindDoc="0" locked="0" layoutInCell="1" allowOverlap="1">
                <wp:simplePos x="0" y="0"/>
                <wp:positionH relativeFrom="column">
                  <wp:posOffset>-185543</wp:posOffset>
                </wp:positionH>
                <wp:positionV relativeFrom="paragraph">
                  <wp:posOffset>5525</wp:posOffset>
                </wp:positionV>
                <wp:extent cx="6834505" cy="9573905"/>
                <wp:effectExtent l="19050" t="19050" r="42545" b="463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505" cy="957390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3A27" id="Rectangle 2" o:spid="_x0000_s1026" style="position:absolute;margin-left:-14.6pt;margin-top:.45pt;width:538.15pt;height:7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" filled="f" strokeweight="4.5pt">
                <v:stroke linestyle="thinThick"/>
              </v:rect>
            </w:pict>
          </mc:Fallback>
        </mc:AlternateContent>
      </w:r>
    </w:p>
    <w:p w:rsidR="00594B52" w:rsidRPr="00151469" w:rsidRDefault="008266CD" w:rsidP="00594B52">
      <w:pPr>
        <w:rPr>
          <w:rFonts w:ascii="Times New Roman" w:hAnsi="Times New Roman"/>
          <w:b/>
          <w:bCs/>
          <w:color w:val="000000"/>
          <w:sz w:val="24"/>
          <w:szCs w:val="24"/>
        </w:rPr>
      </w:pPr>
      <w:r>
        <w:rPr>
          <w:rFonts w:ascii="Times New Roman" w:hAnsi="Times New Roman"/>
          <w:noProof/>
          <w:color w:val="000000"/>
          <w:sz w:val="24"/>
          <w:szCs w:val="24"/>
          <w:lang w:val="en-IN" w:eastAsia="en-IN"/>
        </w:rPr>
        <w:drawing>
          <wp:anchor distT="0" distB="0" distL="114300" distR="114300" simplePos="0" relativeHeight="251662848" behindDoc="0" locked="0" layoutInCell="1" allowOverlap="1" wp14:anchorId="3BA3B73C" wp14:editId="12B957E2">
            <wp:simplePos x="0" y="0"/>
            <wp:positionH relativeFrom="column">
              <wp:posOffset>2781935</wp:posOffset>
            </wp:positionH>
            <wp:positionV relativeFrom="paragraph">
              <wp:posOffset>69325</wp:posOffset>
            </wp:positionV>
            <wp:extent cx="786130" cy="7683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27243" t="21025" r="25481" b="5385"/>
                    <a:stretch>
                      <a:fillRect/>
                    </a:stretch>
                  </pic:blipFill>
                  <pic:spPr bwMode="auto">
                    <a:xfrm>
                      <a:off x="0" y="0"/>
                      <a:ext cx="786130" cy="768350"/>
                    </a:xfrm>
                    <a:prstGeom prst="rect">
                      <a:avLst/>
                    </a:prstGeom>
                    <a:noFill/>
                    <a:ln w="9525">
                      <a:noFill/>
                      <a:miter lim="800000"/>
                      <a:headEnd/>
                      <a:tailEnd/>
                    </a:ln>
                  </pic:spPr>
                </pic:pic>
              </a:graphicData>
            </a:graphic>
          </wp:anchor>
        </w:drawing>
      </w:r>
    </w:p>
    <w:p w:rsidR="00594B52" w:rsidRPr="00151469" w:rsidRDefault="00594B52" w:rsidP="00594B52">
      <w:pPr>
        <w:rPr>
          <w:rFonts w:ascii="Times New Roman" w:hAnsi="Times New Roman"/>
          <w:b/>
          <w:bCs/>
          <w:color w:val="000000"/>
          <w:sz w:val="24"/>
          <w:szCs w:val="24"/>
        </w:rPr>
      </w:pPr>
    </w:p>
    <w:p w:rsidR="00594B52" w:rsidRDefault="00594B52" w:rsidP="00594B52">
      <w:pPr>
        <w:rPr>
          <w:rFonts w:ascii="Times New Roman" w:hAnsi="Times New Roman"/>
          <w:b/>
          <w:bCs/>
          <w:color w:val="000000"/>
          <w:sz w:val="24"/>
          <w:szCs w:val="24"/>
        </w:rPr>
      </w:pPr>
    </w:p>
    <w:p w:rsidR="00E0799E" w:rsidRPr="00151469" w:rsidRDefault="00E0799E" w:rsidP="00594B52">
      <w:pPr>
        <w:rPr>
          <w:rFonts w:ascii="Times New Roman" w:hAnsi="Times New Roman"/>
          <w:b/>
          <w:bCs/>
          <w:color w:val="000000"/>
          <w:sz w:val="24"/>
          <w:szCs w:val="24"/>
        </w:rPr>
      </w:pPr>
    </w:p>
    <w:p w:rsidR="008266CD" w:rsidRDefault="008266CD" w:rsidP="00594B52">
      <w:pPr>
        <w:rPr>
          <w:rFonts w:ascii="Times New Roman" w:hAnsi="Times New Roman"/>
          <w:b/>
          <w:bCs/>
          <w:color w:val="000000"/>
          <w:sz w:val="24"/>
          <w:szCs w:val="24"/>
        </w:rPr>
      </w:pPr>
    </w:p>
    <w:p w:rsidR="00594B52" w:rsidRPr="00464E39" w:rsidRDefault="00594B52" w:rsidP="00594B52">
      <w:pPr>
        <w:rPr>
          <w:rFonts w:ascii="Times New Roman" w:hAnsi="Times New Roman"/>
          <w:b/>
          <w:bCs/>
          <w:color w:val="000000"/>
          <w:sz w:val="24"/>
          <w:szCs w:val="24"/>
        </w:rPr>
      </w:pPr>
      <w:r w:rsidRPr="00464E39">
        <w:rPr>
          <w:rFonts w:ascii="Times New Roman" w:hAnsi="Times New Roman"/>
          <w:b/>
          <w:bCs/>
          <w:color w:val="000000"/>
          <w:sz w:val="24"/>
          <w:szCs w:val="24"/>
        </w:rPr>
        <w:t>INDIAN INSTITUTE OF INFORMATION TECHNOLOGY</w:t>
      </w:r>
    </w:p>
    <w:p w:rsidR="00594B52" w:rsidRPr="00464E39" w:rsidRDefault="00594B52" w:rsidP="00594B52">
      <w:pPr>
        <w:rPr>
          <w:rFonts w:ascii="Times New Roman" w:hAnsi="Times New Roman"/>
          <w:b/>
          <w:bCs/>
          <w:color w:val="000000"/>
          <w:sz w:val="24"/>
          <w:szCs w:val="24"/>
        </w:rPr>
      </w:pPr>
      <w:r w:rsidRPr="00464E39">
        <w:rPr>
          <w:rFonts w:ascii="Times New Roman" w:hAnsi="Times New Roman"/>
          <w:b/>
          <w:bCs/>
          <w:color w:val="000000"/>
          <w:sz w:val="24"/>
          <w:szCs w:val="24"/>
        </w:rPr>
        <w:t>DESIGN AND MANUFACTURING KANCHEEPURAM</w:t>
      </w:r>
      <w:r w:rsidR="001F2DB5" w:rsidRPr="00464E39">
        <w:rPr>
          <w:rFonts w:ascii="Times New Roman" w:hAnsi="Times New Roman"/>
          <w:b/>
          <w:bCs/>
          <w:color w:val="000000"/>
          <w:sz w:val="24"/>
          <w:szCs w:val="24"/>
        </w:rPr>
        <w:t>.</w:t>
      </w:r>
    </w:p>
    <w:p w:rsidR="001F2DB5" w:rsidRPr="00464E39" w:rsidRDefault="001F2DB5" w:rsidP="001F2DB5">
      <w:pPr>
        <w:autoSpaceDE w:val="0"/>
        <w:autoSpaceDN w:val="0"/>
        <w:adjustRightInd w:val="0"/>
        <w:spacing w:before="60" w:after="60"/>
        <w:rPr>
          <w:rFonts w:ascii="Times New Roman" w:hAnsi="Times New Roman"/>
          <w:b/>
          <w:sz w:val="24"/>
          <w:szCs w:val="24"/>
        </w:rPr>
      </w:pPr>
      <w:r w:rsidRPr="00464E39">
        <w:rPr>
          <w:rFonts w:ascii="Times New Roman" w:hAnsi="Times New Roman"/>
          <w:b/>
          <w:bCs/>
          <w:color w:val="000000"/>
          <w:sz w:val="24"/>
          <w:szCs w:val="24"/>
        </w:rPr>
        <w:t>(</w:t>
      </w:r>
      <w:r w:rsidR="008057E5" w:rsidRPr="00464E39">
        <w:rPr>
          <w:rFonts w:ascii="Times New Roman" w:hAnsi="Times New Roman"/>
          <w:b/>
          <w:bCs/>
          <w:color w:val="000000"/>
          <w:sz w:val="24"/>
          <w:szCs w:val="24"/>
        </w:rPr>
        <w:t xml:space="preserve">An Institute of </w:t>
      </w:r>
      <w:r w:rsidRPr="00464E39">
        <w:rPr>
          <w:rFonts w:ascii="Times New Roman" w:hAnsi="Times New Roman"/>
          <w:b/>
          <w:sz w:val="24"/>
          <w:szCs w:val="24"/>
        </w:rPr>
        <w:t xml:space="preserve">National </w:t>
      </w:r>
      <w:r w:rsidR="008057E5" w:rsidRPr="00464E39">
        <w:rPr>
          <w:rFonts w:ascii="Times New Roman" w:hAnsi="Times New Roman"/>
          <w:b/>
          <w:sz w:val="24"/>
          <w:szCs w:val="24"/>
        </w:rPr>
        <w:t>I</w:t>
      </w:r>
      <w:r w:rsidRPr="00464E39">
        <w:rPr>
          <w:rFonts w:ascii="Times New Roman" w:hAnsi="Times New Roman"/>
          <w:b/>
          <w:sz w:val="24"/>
          <w:szCs w:val="24"/>
        </w:rPr>
        <w:t>mportan</w:t>
      </w:r>
      <w:r w:rsidR="00E0799E" w:rsidRPr="00464E39">
        <w:rPr>
          <w:rFonts w:ascii="Times New Roman" w:hAnsi="Times New Roman"/>
          <w:b/>
          <w:sz w:val="24"/>
          <w:szCs w:val="24"/>
        </w:rPr>
        <w:t xml:space="preserve">ce under </w:t>
      </w:r>
      <w:r w:rsidRPr="00464E39">
        <w:rPr>
          <w:rFonts w:ascii="Times New Roman" w:hAnsi="Times New Roman"/>
          <w:b/>
          <w:sz w:val="24"/>
          <w:szCs w:val="24"/>
        </w:rPr>
        <w:t>M</w:t>
      </w:r>
      <w:r w:rsidR="00E0799E" w:rsidRPr="00464E39">
        <w:rPr>
          <w:rFonts w:ascii="Times New Roman" w:hAnsi="Times New Roman"/>
          <w:b/>
          <w:sz w:val="24"/>
          <w:szCs w:val="24"/>
        </w:rPr>
        <w:t>oE</w:t>
      </w:r>
      <w:r w:rsidRPr="00464E39">
        <w:rPr>
          <w:rFonts w:ascii="Times New Roman" w:hAnsi="Times New Roman"/>
          <w:b/>
          <w:sz w:val="24"/>
          <w:szCs w:val="24"/>
        </w:rPr>
        <w:t>, Government of India)</w:t>
      </w:r>
    </w:p>
    <w:p w:rsidR="00594B52" w:rsidRPr="00464E39" w:rsidRDefault="00594B52" w:rsidP="00594B52">
      <w:pPr>
        <w:rPr>
          <w:rFonts w:ascii="Times New Roman" w:hAnsi="Times New Roman"/>
          <w:b/>
          <w:bCs/>
          <w:color w:val="000000"/>
          <w:sz w:val="24"/>
          <w:szCs w:val="24"/>
        </w:rPr>
      </w:pPr>
      <w:r w:rsidRPr="00464E39">
        <w:rPr>
          <w:rFonts w:ascii="Times New Roman" w:hAnsi="Times New Roman"/>
          <w:b/>
          <w:bCs/>
          <w:color w:val="000000"/>
          <w:sz w:val="24"/>
          <w:szCs w:val="24"/>
        </w:rPr>
        <w:t xml:space="preserve"> Off Vandalur-Kelambakkam Road, Melakkottaiyur</w:t>
      </w:r>
      <w:r w:rsidR="00E0799E" w:rsidRPr="00464E39">
        <w:rPr>
          <w:rFonts w:ascii="Times New Roman" w:hAnsi="Times New Roman"/>
          <w:b/>
          <w:bCs/>
          <w:color w:val="000000"/>
          <w:sz w:val="24"/>
          <w:szCs w:val="24"/>
        </w:rPr>
        <w:t xml:space="preserve">, </w:t>
      </w:r>
      <w:r w:rsidRPr="00464E39">
        <w:rPr>
          <w:rFonts w:ascii="Times New Roman" w:hAnsi="Times New Roman"/>
          <w:b/>
          <w:bCs/>
          <w:color w:val="000000"/>
          <w:sz w:val="24"/>
          <w:szCs w:val="24"/>
        </w:rPr>
        <w:t>Chennai-600 127</w:t>
      </w:r>
      <w:r w:rsidR="00B31B89" w:rsidRPr="00464E39">
        <w:rPr>
          <w:rFonts w:ascii="Times New Roman" w:hAnsi="Times New Roman"/>
          <w:b/>
          <w:bCs/>
          <w:color w:val="000000"/>
          <w:sz w:val="24"/>
          <w:szCs w:val="24"/>
        </w:rPr>
        <w:t>.</w:t>
      </w:r>
    </w:p>
    <w:p w:rsidR="00594B52" w:rsidRPr="00464E39" w:rsidRDefault="00594B52" w:rsidP="00594B52">
      <w:pPr>
        <w:rPr>
          <w:rFonts w:ascii="Times New Roman" w:hAnsi="Times New Roman"/>
          <w:b/>
          <w:bCs/>
          <w:color w:val="000000"/>
          <w:sz w:val="24"/>
          <w:szCs w:val="24"/>
        </w:rPr>
      </w:pPr>
    </w:p>
    <w:p w:rsidR="00594B52" w:rsidRPr="00464E39" w:rsidRDefault="00594B52" w:rsidP="00594B52">
      <w:pPr>
        <w:rPr>
          <w:rFonts w:ascii="Times New Roman" w:hAnsi="Times New Roman"/>
          <w:b/>
          <w:color w:val="000000"/>
          <w:sz w:val="24"/>
          <w:szCs w:val="24"/>
          <w:u w:val="single"/>
        </w:rPr>
      </w:pPr>
      <w:r w:rsidRPr="00464E39">
        <w:rPr>
          <w:rFonts w:ascii="Times New Roman" w:hAnsi="Times New Roman"/>
          <w:b/>
          <w:color w:val="000000"/>
          <w:sz w:val="24"/>
          <w:szCs w:val="24"/>
          <w:u w:val="single"/>
        </w:rPr>
        <w:t>NOTICE INVITING</w:t>
      </w:r>
      <w:r w:rsidR="008057E5" w:rsidRPr="00464E39">
        <w:rPr>
          <w:rFonts w:ascii="Times New Roman" w:hAnsi="Times New Roman"/>
          <w:b/>
          <w:color w:val="000000"/>
          <w:sz w:val="24"/>
          <w:szCs w:val="24"/>
          <w:u w:val="single"/>
        </w:rPr>
        <w:t xml:space="preserve"> </w:t>
      </w:r>
      <w:r w:rsidR="005D769B" w:rsidRPr="00464E39">
        <w:rPr>
          <w:rFonts w:ascii="Times New Roman" w:hAnsi="Times New Roman"/>
          <w:b/>
          <w:color w:val="000000"/>
          <w:sz w:val="24"/>
          <w:szCs w:val="24"/>
          <w:u w:val="single"/>
        </w:rPr>
        <w:t>TENDER</w:t>
      </w:r>
      <w:r w:rsidR="00560486" w:rsidRPr="00464E39">
        <w:rPr>
          <w:rFonts w:ascii="Times New Roman" w:hAnsi="Times New Roman"/>
          <w:b/>
          <w:color w:val="000000"/>
          <w:sz w:val="24"/>
          <w:szCs w:val="24"/>
          <w:u w:val="single"/>
        </w:rPr>
        <w:t xml:space="preserve"> </w:t>
      </w:r>
      <w:r w:rsidR="00560486" w:rsidRPr="00464E39">
        <w:rPr>
          <w:rFonts w:ascii="Times New Roman" w:hAnsi="Times New Roman"/>
          <w:b/>
          <w:color w:val="000000" w:themeColor="text1"/>
          <w:sz w:val="24"/>
          <w:szCs w:val="24"/>
          <w:u w:val="single"/>
        </w:rPr>
        <w:t>(E-PROCUREMENT MODE)</w:t>
      </w:r>
    </w:p>
    <w:p w:rsidR="00594B52" w:rsidRPr="00464E39" w:rsidRDefault="00594B52" w:rsidP="00594B52">
      <w:pPr>
        <w:rPr>
          <w:rFonts w:ascii="Times New Roman" w:hAnsi="Times New Roman"/>
          <w:bCs/>
          <w:color w:val="000000"/>
          <w:sz w:val="24"/>
          <w:szCs w:val="24"/>
        </w:rPr>
      </w:pPr>
    </w:p>
    <w:p w:rsidR="005D3A89" w:rsidRDefault="005D3A89" w:rsidP="000F3E53"/>
    <w:p w:rsidR="00C23B2B" w:rsidRDefault="00C23B2B" w:rsidP="000F3E53"/>
    <w:p w:rsidR="00C23B2B" w:rsidRDefault="00C23B2B" w:rsidP="000F3E53"/>
    <w:p w:rsidR="00C23B2B" w:rsidRDefault="00C23B2B" w:rsidP="000F3E53"/>
    <w:p w:rsidR="00C23B2B" w:rsidRDefault="00C23B2B" w:rsidP="000F3E53"/>
    <w:p w:rsidR="00C23B2B" w:rsidRDefault="00C23B2B" w:rsidP="000F3E53"/>
    <w:p w:rsidR="00C23B2B" w:rsidRDefault="00C23B2B" w:rsidP="000F3E53"/>
    <w:p w:rsidR="00C23B2B" w:rsidRDefault="00C23B2B" w:rsidP="000F3E53"/>
    <w:p w:rsidR="00C23B2B" w:rsidRDefault="00C23B2B" w:rsidP="000F3E53"/>
    <w:p w:rsidR="00C23B2B" w:rsidRDefault="00C23B2B" w:rsidP="000F3E53"/>
    <w:p w:rsidR="00C23B2B" w:rsidRDefault="00C23B2B" w:rsidP="000F3E53"/>
    <w:p w:rsidR="00C23B2B" w:rsidRDefault="00C23B2B" w:rsidP="000F3E53"/>
    <w:p w:rsidR="00C23B2B" w:rsidRDefault="00C23B2B" w:rsidP="000F3E53"/>
    <w:p w:rsidR="00C23B2B" w:rsidRDefault="00C23B2B" w:rsidP="000F3E53"/>
    <w:p w:rsidR="00C23B2B" w:rsidRPr="000F3E53" w:rsidRDefault="00C23B2B" w:rsidP="000F3E53"/>
    <w:p w:rsidR="007363FB" w:rsidRDefault="007363FB" w:rsidP="005D3A89">
      <w:pPr>
        <w:pStyle w:val="ListParagraph"/>
        <w:spacing w:before="120" w:after="120"/>
        <w:ind w:left="0"/>
        <w:rPr>
          <w:rFonts w:ascii="Times New Roman" w:hAnsi="Times New Roman"/>
          <w:b/>
          <w:bCs/>
          <w:color w:val="000000"/>
          <w:sz w:val="24"/>
          <w:szCs w:val="24"/>
          <w:u w:val="single"/>
        </w:rPr>
      </w:pPr>
      <w:r w:rsidRPr="00464E39">
        <w:rPr>
          <w:rFonts w:ascii="Times New Roman" w:hAnsi="Times New Roman"/>
          <w:b/>
          <w:bCs/>
          <w:color w:val="000000"/>
          <w:sz w:val="24"/>
          <w:szCs w:val="24"/>
          <w:u w:val="single"/>
        </w:rPr>
        <w:t>General Terms and Conditions</w:t>
      </w: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rPr>
      </w:pPr>
      <w:r w:rsidRPr="00C23B2B">
        <w:rPr>
          <w:rFonts w:ascii="Times New Roman" w:hAnsi="Times New Roman"/>
          <w:b/>
          <w:bCs/>
          <w:color w:val="000000"/>
          <w:sz w:val="24"/>
          <w:szCs w:val="24"/>
        </w:rPr>
        <w:t>(This General Terms and conditions are the part and parcel of e</w:t>
      </w:r>
      <w:r>
        <w:rPr>
          <w:rFonts w:ascii="Times New Roman" w:hAnsi="Times New Roman"/>
          <w:b/>
          <w:bCs/>
          <w:color w:val="000000"/>
          <w:sz w:val="24"/>
          <w:szCs w:val="24"/>
        </w:rPr>
        <w:t>ach and every contract awarded to the contractors. This terms and conditions also the part of agreement)</w:t>
      </w:r>
    </w:p>
    <w:p w:rsidR="000A1CB8" w:rsidRPr="00C23B2B" w:rsidRDefault="000A1CB8" w:rsidP="005D3A89">
      <w:pPr>
        <w:pStyle w:val="ListParagraph"/>
        <w:spacing w:before="120" w:after="120"/>
        <w:ind w:left="0"/>
        <w:rPr>
          <w:rFonts w:ascii="Times New Roman" w:hAnsi="Times New Roman"/>
          <w:b/>
          <w:bCs/>
          <w:color w:val="000000"/>
          <w:sz w:val="24"/>
          <w:szCs w:val="24"/>
        </w:rPr>
      </w:pPr>
      <w:bookmarkStart w:id="0" w:name="_GoBack"/>
      <w:bookmarkEnd w:id="0"/>
    </w:p>
    <w:p w:rsidR="00C23B2B" w:rsidRPr="00C23B2B" w:rsidRDefault="000A1CB8" w:rsidP="005D3A89">
      <w:pPr>
        <w:pStyle w:val="ListParagraph"/>
        <w:spacing w:before="120" w:after="120"/>
        <w:ind w:left="0"/>
        <w:rPr>
          <w:rFonts w:ascii="Times New Roman" w:hAnsi="Times New Roman"/>
          <w:b/>
          <w:bCs/>
          <w:color w:val="000000"/>
          <w:sz w:val="24"/>
          <w:szCs w:val="24"/>
        </w:rPr>
      </w:pPr>
      <w:r>
        <w:rPr>
          <w:rFonts w:ascii="Times New Roman" w:hAnsi="Times New Roman"/>
          <w:b/>
          <w:bCs/>
          <w:color w:val="000000"/>
          <w:sz w:val="24"/>
          <w:szCs w:val="24"/>
        </w:rPr>
        <w:t>Before quoting the bid, the bidder has to read the document carefully and give the acceptance in the self-declaring form.</w:t>
      </w: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C23B2B" w:rsidRDefault="00C23B2B" w:rsidP="005D3A89">
      <w:pPr>
        <w:pStyle w:val="ListParagraph"/>
        <w:spacing w:before="120" w:after="120"/>
        <w:ind w:left="0"/>
        <w:rPr>
          <w:rFonts w:ascii="Times New Roman" w:hAnsi="Times New Roman"/>
          <w:b/>
          <w:bCs/>
          <w:color w:val="000000"/>
          <w:sz w:val="24"/>
          <w:szCs w:val="24"/>
          <w:u w:val="single"/>
        </w:rPr>
      </w:pPr>
    </w:p>
    <w:p w:rsidR="00A52ECE" w:rsidRPr="000F7E0D" w:rsidRDefault="00A52ECE" w:rsidP="00EA035C">
      <w:pPr>
        <w:pStyle w:val="ListParagraph"/>
        <w:numPr>
          <w:ilvl w:val="0"/>
          <w:numId w:val="7"/>
        </w:numPr>
        <w:spacing w:before="240" w:after="240"/>
        <w:ind w:left="426" w:hanging="426"/>
        <w:jc w:val="both"/>
        <w:rPr>
          <w:rFonts w:ascii="Times New Roman" w:hAnsi="Times New Roman"/>
          <w:b/>
          <w:color w:val="000000"/>
          <w:sz w:val="24"/>
          <w:szCs w:val="24"/>
        </w:rPr>
      </w:pPr>
      <w:r w:rsidRPr="005757F0">
        <w:rPr>
          <w:rFonts w:ascii="Times New Roman" w:hAnsi="Times New Roman"/>
          <w:b/>
          <w:color w:val="000000"/>
          <w:sz w:val="24"/>
          <w:szCs w:val="24"/>
        </w:rPr>
        <w:lastRenderedPageBreak/>
        <w:t xml:space="preserve">THE BID DOCUMENT: </w:t>
      </w:r>
      <w:r w:rsidRPr="000F7E0D">
        <w:rPr>
          <w:rFonts w:ascii="Times New Roman" w:hAnsi="Times New Roman"/>
          <w:bCs/>
          <w:color w:val="000000"/>
          <w:sz w:val="24"/>
          <w:szCs w:val="24"/>
        </w:rPr>
        <w:t xml:space="preserve">The works required, bidding procedures and contract governing terms are described in the bidding document. In addition to the Notice Inviting Tender, the Tender documents shall include all the NIT documents, agreement, BG format and other Annexures. </w:t>
      </w:r>
    </w:p>
    <w:p w:rsidR="000F7E0D" w:rsidRDefault="000F7E0D" w:rsidP="00A52ECE">
      <w:pPr>
        <w:pStyle w:val="ListParagraph"/>
        <w:spacing w:before="240" w:after="240"/>
        <w:ind w:left="426"/>
        <w:jc w:val="both"/>
        <w:rPr>
          <w:rFonts w:ascii="Times New Roman" w:hAnsi="Times New Roman"/>
          <w:b/>
          <w:color w:val="000000"/>
          <w:sz w:val="24"/>
          <w:szCs w:val="24"/>
        </w:rPr>
      </w:pPr>
    </w:p>
    <w:p w:rsidR="00ED0A64" w:rsidRDefault="00ED0A64" w:rsidP="00A52ECE">
      <w:pPr>
        <w:pStyle w:val="ListParagraph"/>
        <w:spacing w:before="240" w:after="240"/>
        <w:ind w:left="426"/>
        <w:jc w:val="both"/>
        <w:rPr>
          <w:rFonts w:ascii="Times New Roman" w:hAnsi="Times New Roman"/>
          <w:b/>
          <w:color w:val="000000"/>
          <w:sz w:val="24"/>
          <w:szCs w:val="24"/>
        </w:rPr>
      </w:pPr>
      <w:r w:rsidRPr="00A52ECE">
        <w:rPr>
          <w:rFonts w:ascii="Times New Roman" w:hAnsi="Times New Roman"/>
          <w:b/>
          <w:color w:val="000000"/>
          <w:sz w:val="24"/>
          <w:szCs w:val="24"/>
        </w:rPr>
        <w:t>PREPARATION OF BIDS:</w:t>
      </w:r>
    </w:p>
    <w:p w:rsidR="00A52ECE" w:rsidRPr="00A52ECE" w:rsidRDefault="00A52ECE" w:rsidP="00A52ECE">
      <w:pPr>
        <w:pStyle w:val="ListParagraph"/>
        <w:spacing w:before="240" w:after="240"/>
        <w:ind w:left="426"/>
        <w:jc w:val="both"/>
        <w:rPr>
          <w:rFonts w:ascii="Times New Roman" w:hAnsi="Times New Roman"/>
          <w:b/>
          <w:color w:val="000000"/>
          <w:sz w:val="24"/>
          <w:szCs w:val="24"/>
        </w:rPr>
      </w:pPr>
    </w:p>
    <w:p w:rsidR="00ED0A64" w:rsidRPr="00A52ECE" w:rsidRDefault="00ED0A64" w:rsidP="00EA035C">
      <w:pPr>
        <w:pStyle w:val="ListParagraph"/>
        <w:numPr>
          <w:ilvl w:val="1"/>
          <w:numId w:val="1"/>
        </w:numPr>
        <w:spacing w:before="240" w:after="240"/>
        <w:ind w:left="851" w:hanging="567"/>
        <w:jc w:val="both"/>
        <w:rPr>
          <w:rStyle w:val="Hyperlink"/>
          <w:rFonts w:ascii="Times New Roman" w:hAnsi="Times New Roman"/>
          <w:bCs/>
          <w:color w:val="000000"/>
          <w:sz w:val="24"/>
          <w:szCs w:val="24"/>
          <w:u w:val="none"/>
        </w:rPr>
      </w:pPr>
      <w:r w:rsidRPr="00A52ECE">
        <w:rPr>
          <w:rFonts w:ascii="Times New Roman" w:hAnsi="Times New Roman"/>
          <w:bCs/>
          <w:color w:val="000000" w:themeColor="text1"/>
          <w:sz w:val="24"/>
          <w:szCs w:val="24"/>
        </w:rPr>
        <w:t xml:space="preserve">Tender document complete in all respect needs to be submitted by the bidder only through online </w:t>
      </w:r>
      <w:r w:rsidR="0094637C">
        <w:rPr>
          <w:rFonts w:ascii="Times New Roman" w:hAnsi="Times New Roman"/>
          <w:bCs/>
          <w:color w:val="000000" w:themeColor="text1"/>
          <w:sz w:val="24"/>
          <w:szCs w:val="24"/>
        </w:rPr>
        <w:t>CPPP</w:t>
      </w:r>
      <w:r w:rsidRPr="00A52ECE">
        <w:rPr>
          <w:rFonts w:ascii="Times New Roman" w:hAnsi="Times New Roman"/>
          <w:bCs/>
          <w:color w:val="000000" w:themeColor="text1"/>
          <w:sz w:val="24"/>
          <w:szCs w:val="24"/>
        </w:rPr>
        <w:t xml:space="preserve"> portal </w:t>
      </w:r>
      <w:hyperlink r:id="rId9" w:history="1">
        <w:r w:rsidR="007D6871" w:rsidRPr="00EA39E4">
          <w:rPr>
            <w:rStyle w:val="Hyperlink"/>
            <w:rFonts w:ascii="Times New Roman" w:hAnsi="Times New Roman"/>
            <w:b/>
            <w:bCs/>
            <w:sz w:val="26"/>
            <w:szCs w:val="26"/>
            <w:lang w:val="en-IN"/>
          </w:rPr>
          <w:t>https://eprocure.</w:t>
        </w:r>
        <w:r w:rsidR="007D6871" w:rsidRPr="00EA39E4">
          <w:rPr>
            <w:rStyle w:val="Hyperlink"/>
            <w:rFonts w:ascii="Times New Roman" w:hAnsi="Times New Roman"/>
            <w:b/>
            <w:bCs/>
            <w:sz w:val="26"/>
            <w:szCs w:val="26"/>
            <w:lang w:val="en-IN"/>
          </w:rPr>
          <w:t>g</w:t>
        </w:r>
        <w:r w:rsidR="007D6871" w:rsidRPr="00EA39E4">
          <w:rPr>
            <w:rStyle w:val="Hyperlink"/>
            <w:rFonts w:ascii="Times New Roman" w:hAnsi="Times New Roman"/>
            <w:b/>
            <w:bCs/>
            <w:sz w:val="26"/>
            <w:szCs w:val="26"/>
            <w:lang w:val="en-IN"/>
          </w:rPr>
          <w:t>ov.in/eprocure/app</w:t>
        </w:r>
      </w:hyperlink>
    </w:p>
    <w:p w:rsidR="00ED0A64" w:rsidRPr="00C97FB7" w:rsidRDefault="00555E7B" w:rsidP="00C97FB7">
      <w:pPr>
        <w:spacing w:before="240" w:after="240"/>
        <w:ind w:left="851" w:hanging="567"/>
        <w:jc w:val="both"/>
        <w:rPr>
          <w:rFonts w:ascii="Times New Roman" w:hAnsi="Times New Roman"/>
          <w:bCs/>
          <w:color w:val="000000"/>
          <w:sz w:val="24"/>
          <w:szCs w:val="24"/>
        </w:rPr>
      </w:pPr>
      <w:r>
        <w:rPr>
          <w:rFonts w:ascii="Times New Roman" w:hAnsi="Times New Roman"/>
          <w:bCs/>
          <w:color w:val="000000"/>
          <w:sz w:val="24"/>
          <w:szCs w:val="24"/>
        </w:rPr>
        <w:t>1.2</w:t>
      </w:r>
      <w:r>
        <w:rPr>
          <w:rFonts w:ascii="Times New Roman" w:hAnsi="Times New Roman"/>
          <w:bCs/>
          <w:color w:val="000000"/>
          <w:sz w:val="24"/>
          <w:szCs w:val="24"/>
        </w:rPr>
        <w:tab/>
      </w:r>
      <w:r w:rsidR="00ED0A64" w:rsidRPr="00555E7B">
        <w:rPr>
          <w:rFonts w:ascii="Times New Roman" w:hAnsi="Times New Roman"/>
          <w:bCs/>
          <w:color w:val="000000"/>
          <w:sz w:val="24"/>
          <w:szCs w:val="24"/>
        </w:rPr>
        <w:t xml:space="preserve">Bid shall contain </w:t>
      </w:r>
      <w:r w:rsidR="00ED0A64" w:rsidRPr="00555E7B">
        <w:rPr>
          <w:rFonts w:ascii="Times New Roman" w:hAnsi="Times New Roman"/>
          <w:b/>
          <w:bCs/>
          <w:color w:val="000000"/>
          <w:sz w:val="24"/>
          <w:szCs w:val="24"/>
        </w:rPr>
        <w:t>EMD</w:t>
      </w:r>
      <w:r>
        <w:rPr>
          <w:rFonts w:ascii="Times New Roman" w:hAnsi="Times New Roman"/>
          <w:b/>
          <w:bCs/>
          <w:color w:val="000000"/>
          <w:sz w:val="24"/>
          <w:szCs w:val="24"/>
        </w:rPr>
        <w:t>/Bid</w:t>
      </w:r>
      <w:r w:rsidR="00ED0A64" w:rsidRPr="00555E7B">
        <w:rPr>
          <w:rFonts w:ascii="Times New Roman" w:hAnsi="Times New Roman"/>
          <w:b/>
          <w:bCs/>
          <w:color w:val="000000"/>
          <w:sz w:val="24"/>
          <w:szCs w:val="24"/>
        </w:rPr>
        <w:t xml:space="preserve"> Declaration Form</w:t>
      </w:r>
      <w:r w:rsidR="00ED0A64" w:rsidRPr="00555E7B">
        <w:rPr>
          <w:rFonts w:ascii="Times New Roman" w:hAnsi="Times New Roman"/>
          <w:bCs/>
          <w:color w:val="000000"/>
          <w:sz w:val="24"/>
          <w:szCs w:val="24"/>
        </w:rPr>
        <w:t xml:space="preserve"> along with detail and documents conforming to eligibility criteria, experience of bidder, schedule of work duly filled with unit price amount separately for each item etc., as mentioned in the tender document. Each page/document of the bid should be digitally signed by the tenderer of his authorized representative.  Rates should be quoted inclu</w:t>
      </w:r>
      <w:r w:rsidR="00C97FB7">
        <w:rPr>
          <w:rFonts w:ascii="Times New Roman" w:hAnsi="Times New Roman"/>
          <w:bCs/>
          <w:color w:val="000000"/>
          <w:sz w:val="24"/>
          <w:szCs w:val="24"/>
        </w:rPr>
        <w:t>sive</w:t>
      </w:r>
      <w:r w:rsidR="00ED0A64" w:rsidRPr="00555E7B">
        <w:rPr>
          <w:rFonts w:ascii="Times New Roman" w:hAnsi="Times New Roman"/>
          <w:bCs/>
          <w:color w:val="000000"/>
          <w:sz w:val="24"/>
          <w:szCs w:val="24"/>
        </w:rPr>
        <w:t xml:space="preserve"> of excise duty, freight &amp; forwarding, installation, testing and commissioning and excluding GST as applicable.  No extra rate will be paid by the institute on any account separately.</w:t>
      </w:r>
    </w:p>
    <w:p w:rsidR="00C97FB7" w:rsidRPr="00FC7C84" w:rsidRDefault="00ED0A64" w:rsidP="00FC7C84">
      <w:pPr>
        <w:pStyle w:val="ListParagraph"/>
        <w:numPr>
          <w:ilvl w:val="1"/>
          <w:numId w:val="2"/>
        </w:numPr>
        <w:spacing w:before="120" w:after="120"/>
        <w:ind w:left="851" w:hanging="567"/>
        <w:jc w:val="both"/>
        <w:rPr>
          <w:rFonts w:ascii="Times New Roman" w:hAnsi="Times New Roman"/>
          <w:bCs/>
          <w:color w:val="000000"/>
          <w:sz w:val="24"/>
          <w:szCs w:val="24"/>
        </w:rPr>
      </w:pPr>
      <w:r w:rsidRPr="00FC7C84">
        <w:rPr>
          <w:rFonts w:ascii="Times New Roman" w:hAnsi="Times New Roman"/>
          <w:bCs/>
          <w:color w:val="000000" w:themeColor="text1"/>
          <w:sz w:val="24"/>
          <w:szCs w:val="24"/>
        </w:rPr>
        <w:t xml:space="preserve">The price bid </w:t>
      </w:r>
      <w:r w:rsidR="00C97FB7" w:rsidRPr="00FC7C84">
        <w:rPr>
          <w:rFonts w:ascii="Times New Roman" w:hAnsi="Times New Roman"/>
          <w:bCs/>
          <w:color w:val="000000" w:themeColor="text1"/>
          <w:sz w:val="24"/>
          <w:szCs w:val="24"/>
        </w:rPr>
        <w:t xml:space="preserve">submitted </w:t>
      </w:r>
      <w:r w:rsidRPr="00FC7C84">
        <w:rPr>
          <w:rFonts w:ascii="Times New Roman" w:hAnsi="Times New Roman"/>
          <w:bCs/>
          <w:color w:val="000000" w:themeColor="text1"/>
          <w:sz w:val="24"/>
          <w:szCs w:val="24"/>
        </w:rPr>
        <w:t xml:space="preserve">in the tender </w:t>
      </w:r>
      <w:r w:rsidR="00C97FB7" w:rsidRPr="00FC7C84">
        <w:rPr>
          <w:rFonts w:ascii="Times New Roman" w:hAnsi="Times New Roman"/>
          <w:bCs/>
          <w:color w:val="000000" w:themeColor="text1"/>
          <w:sz w:val="24"/>
          <w:szCs w:val="24"/>
        </w:rPr>
        <w:t>shall be in</w:t>
      </w:r>
      <w:r w:rsidRPr="00FC7C84">
        <w:rPr>
          <w:rFonts w:ascii="Times New Roman" w:hAnsi="Times New Roman"/>
          <w:bCs/>
          <w:color w:val="000000" w:themeColor="text1"/>
          <w:sz w:val="24"/>
          <w:szCs w:val="24"/>
        </w:rPr>
        <w:t xml:space="preserve"> the form of typed quoting including all relevant financial quotes, in words as well as figures as stipulated, digitally sig</w:t>
      </w:r>
      <w:r w:rsidR="00C97FB7" w:rsidRPr="00FC7C84">
        <w:rPr>
          <w:rFonts w:ascii="Times New Roman" w:hAnsi="Times New Roman"/>
          <w:bCs/>
          <w:color w:val="000000" w:themeColor="text1"/>
          <w:sz w:val="24"/>
          <w:szCs w:val="24"/>
        </w:rPr>
        <w:t xml:space="preserve">ned by tenderer / Agency / Firm, </w:t>
      </w:r>
      <w:r w:rsidR="00C97FB7" w:rsidRPr="00FC7C84">
        <w:rPr>
          <w:rFonts w:ascii="Times New Roman" w:hAnsi="Times New Roman"/>
          <w:bCs/>
          <w:color w:val="000000"/>
          <w:sz w:val="24"/>
          <w:szCs w:val="24"/>
        </w:rPr>
        <w:t>Special concession in rates if any applicable for Educational Institutions shall also be offered and indicated clearly.</w:t>
      </w:r>
    </w:p>
    <w:p w:rsidR="000F7E0D" w:rsidRDefault="00ED0A64" w:rsidP="00EA035C">
      <w:pPr>
        <w:pStyle w:val="ListParagraph"/>
        <w:numPr>
          <w:ilvl w:val="1"/>
          <w:numId w:val="2"/>
        </w:numPr>
        <w:spacing w:before="240" w:after="240"/>
        <w:ind w:left="851" w:hanging="567"/>
        <w:contextualSpacing w:val="0"/>
        <w:jc w:val="both"/>
        <w:rPr>
          <w:rFonts w:ascii="Times New Roman" w:hAnsi="Times New Roman"/>
          <w:bCs/>
          <w:color w:val="000000"/>
          <w:sz w:val="24"/>
          <w:szCs w:val="24"/>
        </w:rPr>
      </w:pPr>
      <w:r w:rsidRPr="000F7E0D">
        <w:rPr>
          <w:rFonts w:ascii="Times New Roman" w:hAnsi="Times New Roman"/>
          <w:bCs/>
          <w:color w:val="000000" w:themeColor="text1"/>
          <w:sz w:val="24"/>
          <w:szCs w:val="24"/>
        </w:rPr>
        <w:t xml:space="preserve">Hand written financial quotes in the tender form are liable to be rejected.  In case of difference between words and figures the amount mentioned in the words will be taken to be correct. </w:t>
      </w:r>
      <w:r w:rsidRPr="000F7E0D">
        <w:rPr>
          <w:rFonts w:ascii="Times New Roman" w:hAnsi="Times New Roman"/>
          <w:bCs/>
          <w:color w:val="000000"/>
          <w:sz w:val="24"/>
          <w:szCs w:val="24"/>
        </w:rPr>
        <w:t>In case computing error is found in amount column by multiplying quantity and unit price, price indicated as unit price shall be treated as quoted price and amount column shall be re calculated and considered for price ranking. No page should be left Blank.</w:t>
      </w:r>
    </w:p>
    <w:p w:rsidR="00ED0A64" w:rsidRPr="000F7E0D" w:rsidRDefault="00ED0A64" w:rsidP="00EA035C">
      <w:pPr>
        <w:pStyle w:val="ListParagraph"/>
        <w:numPr>
          <w:ilvl w:val="1"/>
          <w:numId w:val="2"/>
        </w:numPr>
        <w:spacing w:before="240" w:after="240"/>
        <w:ind w:left="851" w:hanging="567"/>
        <w:contextualSpacing w:val="0"/>
        <w:jc w:val="both"/>
        <w:rPr>
          <w:rFonts w:ascii="Times New Roman" w:hAnsi="Times New Roman"/>
          <w:bCs/>
          <w:color w:val="000000"/>
          <w:sz w:val="24"/>
          <w:szCs w:val="24"/>
        </w:rPr>
      </w:pPr>
      <w:r w:rsidRPr="000F7E0D">
        <w:rPr>
          <w:rFonts w:ascii="Times New Roman" w:hAnsi="Times New Roman"/>
          <w:bCs/>
          <w:color w:val="000000"/>
          <w:sz w:val="24"/>
          <w:szCs w:val="24"/>
        </w:rPr>
        <w:t xml:space="preserve">Any interlineations, erasures or overwriting shall be valid only if they are initialed by the person or persons signing the bid. </w:t>
      </w:r>
    </w:p>
    <w:p w:rsidR="00ED0A64" w:rsidRPr="00464E39" w:rsidRDefault="00ED0A64" w:rsidP="00EA035C">
      <w:pPr>
        <w:pStyle w:val="ListParagraph"/>
        <w:numPr>
          <w:ilvl w:val="1"/>
          <w:numId w:val="2"/>
        </w:numPr>
        <w:spacing w:before="240" w:after="240"/>
        <w:ind w:left="851" w:hanging="567"/>
        <w:contextualSpacing w:val="0"/>
        <w:jc w:val="both"/>
        <w:rPr>
          <w:rFonts w:ascii="Times New Roman" w:hAnsi="Times New Roman"/>
          <w:bCs/>
          <w:color w:val="000000"/>
          <w:sz w:val="24"/>
          <w:szCs w:val="24"/>
        </w:rPr>
      </w:pPr>
      <w:r w:rsidRPr="00464E39">
        <w:rPr>
          <w:rFonts w:ascii="Times New Roman" w:hAnsi="Times New Roman"/>
          <w:bCs/>
          <w:color w:val="000000"/>
          <w:sz w:val="24"/>
          <w:szCs w:val="24"/>
        </w:rPr>
        <w:t>A check-list</w:t>
      </w:r>
      <w:r>
        <w:rPr>
          <w:rFonts w:ascii="Times New Roman" w:hAnsi="Times New Roman"/>
          <w:bCs/>
          <w:color w:val="000000"/>
          <w:sz w:val="24"/>
          <w:szCs w:val="24"/>
        </w:rPr>
        <w:t>/bidder experience format</w:t>
      </w:r>
      <w:r w:rsidRPr="00464E39">
        <w:rPr>
          <w:rFonts w:ascii="Times New Roman" w:hAnsi="Times New Roman"/>
          <w:b/>
          <w:color w:val="000000"/>
          <w:sz w:val="24"/>
          <w:szCs w:val="24"/>
        </w:rPr>
        <w:t xml:space="preserve"> </w:t>
      </w:r>
      <w:r w:rsidRPr="00464E39">
        <w:rPr>
          <w:rFonts w:ascii="Times New Roman" w:hAnsi="Times New Roman"/>
          <w:bCs/>
          <w:color w:val="000000"/>
          <w:sz w:val="24"/>
          <w:szCs w:val="24"/>
        </w:rPr>
        <w:t xml:space="preserve">needs to be submitted by all the bidders.  </w:t>
      </w:r>
    </w:p>
    <w:p w:rsidR="00ED0A64" w:rsidRPr="00464E39" w:rsidRDefault="00ED0A64" w:rsidP="00EA035C">
      <w:pPr>
        <w:pStyle w:val="ListParagraph"/>
        <w:numPr>
          <w:ilvl w:val="1"/>
          <w:numId w:val="2"/>
        </w:numPr>
        <w:spacing w:before="240" w:after="240"/>
        <w:ind w:left="851" w:hanging="567"/>
        <w:contextualSpacing w:val="0"/>
        <w:jc w:val="both"/>
        <w:rPr>
          <w:rFonts w:ascii="Times New Roman" w:hAnsi="Times New Roman"/>
          <w:bCs/>
          <w:color w:val="000000"/>
          <w:sz w:val="24"/>
          <w:szCs w:val="24"/>
        </w:rPr>
      </w:pPr>
      <w:r w:rsidRPr="00464E39">
        <w:rPr>
          <w:rFonts w:ascii="Times New Roman" w:hAnsi="Times New Roman"/>
          <w:bCs/>
          <w:color w:val="000000"/>
          <w:sz w:val="24"/>
          <w:szCs w:val="24"/>
        </w:rPr>
        <w:t xml:space="preserve">All documents forming a part of the Tender document should be digitally signed by the authorized bidder.  Failure to do so will be treated as non-fulfillment of the tender conditions and the bid shall be liable to be rejected. </w:t>
      </w:r>
    </w:p>
    <w:p w:rsidR="00ED0A64" w:rsidRPr="00464E39" w:rsidRDefault="00ED0A64" w:rsidP="00EA035C">
      <w:pPr>
        <w:pStyle w:val="ListParagraph"/>
        <w:numPr>
          <w:ilvl w:val="1"/>
          <w:numId w:val="2"/>
        </w:numPr>
        <w:spacing w:before="240" w:after="240"/>
        <w:ind w:left="851" w:hanging="567"/>
        <w:contextualSpacing w:val="0"/>
        <w:jc w:val="both"/>
        <w:rPr>
          <w:rFonts w:ascii="Times New Roman" w:hAnsi="Times New Roman"/>
          <w:bCs/>
          <w:color w:val="000000"/>
          <w:sz w:val="24"/>
          <w:szCs w:val="24"/>
        </w:rPr>
      </w:pPr>
      <w:r w:rsidRPr="00464E39">
        <w:rPr>
          <w:rFonts w:ascii="Times New Roman" w:hAnsi="Times New Roman"/>
          <w:bCs/>
          <w:color w:val="000000"/>
          <w:sz w:val="24"/>
          <w:szCs w:val="24"/>
        </w:rPr>
        <w:t xml:space="preserve">The bid prepared by the bidder and all correspondences and documents relating to the bid exchanged by the bidder and the institute shall be typed in English language only. Supporting documents and printed literature furnished by the bidder may be in any other language also provided they are accompanied by an accurate translation of the relevant passages in English/ Hindi, in which case, for purposes of interpretation of the bid, the translation shall prevail. </w:t>
      </w:r>
    </w:p>
    <w:p w:rsidR="00ED0A64" w:rsidRPr="00464E39" w:rsidRDefault="00ED0A64" w:rsidP="00EA035C">
      <w:pPr>
        <w:pStyle w:val="ListParagraph"/>
        <w:numPr>
          <w:ilvl w:val="1"/>
          <w:numId w:val="2"/>
        </w:numPr>
        <w:spacing w:before="240" w:after="240"/>
        <w:ind w:left="851" w:hanging="567"/>
        <w:contextualSpacing w:val="0"/>
        <w:jc w:val="both"/>
        <w:rPr>
          <w:rFonts w:ascii="Times New Roman" w:hAnsi="Times New Roman"/>
          <w:bCs/>
          <w:color w:val="000000"/>
          <w:sz w:val="24"/>
          <w:szCs w:val="24"/>
        </w:rPr>
      </w:pPr>
      <w:r w:rsidRPr="00464E39">
        <w:rPr>
          <w:rFonts w:ascii="Times New Roman" w:hAnsi="Times New Roman"/>
          <w:bCs/>
          <w:color w:val="000000"/>
          <w:sz w:val="24"/>
          <w:szCs w:val="24"/>
        </w:rPr>
        <w:t>The bid papers/documents, duly filled</w:t>
      </w:r>
      <w:r>
        <w:rPr>
          <w:rFonts w:ascii="Times New Roman" w:hAnsi="Times New Roman"/>
          <w:bCs/>
          <w:color w:val="000000"/>
          <w:sz w:val="24"/>
          <w:szCs w:val="24"/>
        </w:rPr>
        <w:t>/typed</w:t>
      </w:r>
      <w:r w:rsidRPr="00464E39">
        <w:rPr>
          <w:rFonts w:ascii="Times New Roman" w:hAnsi="Times New Roman"/>
          <w:bCs/>
          <w:color w:val="000000"/>
          <w:sz w:val="24"/>
          <w:szCs w:val="24"/>
        </w:rPr>
        <w:t xml:space="preserve"> in and complete in all respects shall be submitted together with requisite information and Annexure/Appendices.  It shall be complete and free from ambiguity, change or interlineations.  </w:t>
      </w:r>
    </w:p>
    <w:p w:rsidR="00555E7B" w:rsidRPr="00A52ECE" w:rsidRDefault="00ED0A64" w:rsidP="00EA035C">
      <w:pPr>
        <w:pStyle w:val="ListParagraph"/>
        <w:numPr>
          <w:ilvl w:val="1"/>
          <w:numId w:val="2"/>
        </w:numPr>
        <w:spacing w:before="120" w:after="120"/>
        <w:ind w:left="851" w:hanging="567"/>
        <w:contextualSpacing w:val="0"/>
        <w:jc w:val="both"/>
        <w:rPr>
          <w:rFonts w:ascii="Times New Roman" w:hAnsi="Times New Roman"/>
          <w:b/>
          <w:bCs/>
          <w:color w:val="000000"/>
          <w:sz w:val="24"/>
          <w:szCs w:val="24"/>
          <w:u w:val="single"/>
        </w:rPr>
      </w:pPr>
      <w:r w:rsidRPr="00555E7B">
        <w:rPr>
          <w:rFonts w:ascii="Times New Roman" w:hAnsi="Times New Roman"/>
          <w:bCs/>
          <w:color w:val="000000"/>
          <w:sz w:val="24"/>
          <w:szCs w:val="24"/>
        </w:rPr>
        <w:t>The bidder should indicate at the time of quoting against this tender their full postal ad</w:t>
      </w:r>
      <w:r w:rsidR="00A52ECE">
        <w:rPr>
          <w:rFonts w:ascii="Times New Roman" w:hAnsi="Times New Roman"/>
          <w:bCs/>
          <w:color w:val="000000"/>
          <w:sz w:val="24"/>
          <w:szCs w:val="24"/>
        </w:rPr>
        <w:t>dresses and telephone numbers.</w:t>
      </w:r>
    </w:p>
    <w:p w:rsidR="00CB0674" w:rsidRPr="00CB0674" w:rsidRDefault="00A52ECE" w:rsidP="00EA035C">
      <w:pPr>
        <w:pStyle w:val="ListParagraph"/>
        <w:numPr>
          <w:ilvl w:val="1"/>
          <w:numId w:val="2"/>
        </w:numPr>
        <w:spacing w:before="120" w:after="120"/>
        <w:ind w:left="851" w:hanging="567"/>
        <w:contextualSpacing w:val="0"/>
        <w:jc w:val="both"/>
        <w:rPr>
          <w:rFonts w:ascii="Times New Roman" w:hAnsi="Times New Roman"/>
          <w:b/>
          <w:bCs/>
          <w:color w:val="000000"/>
          <w:sz w:val="24"/>
          <w:szCs w:val="24"/>
          <w:u w:val="single"/>
        </w:rPr>
      </w:pPr>
      <w:r>
        <w:rPr>
          <w:rFonts w:ascii="Times New Roman" w:hAnsi="Times New Roman"/>
          <w:bCs/>
          <w:color w:val="000000"/>
          <w:sz w:val="24"/>
          <w:szCs w:val="24"/>
        </w:rPr>
        <w:t>Any work, which is not specified and required to be done for satisfactory completion of project, the same shall be carried out as directed by the Engineer-in-charge of IIITDM.</w:t>
      </w:r>
    </w:p>
    <w:p w:rsidR="00CB0674" w:rsidRPr="00F63858" w:rsidRDefault="00CB0674" w:rsidP="00EA035C">
      <w:pPr>
        <w:pStyle w:val="ListParagraph"/>
        <w:numPr>
          <w:ilvl w:val="1"/>
          <w:numId w:val="2"/>
        </w:numPr>
        <w:spacing w:before="120" w:after="120"/>
        <w:ind w:left="851" w:hanging="567"/>
        <w:contextualSpacing w:val="0"/>
        <w:jc w:val="both"/>
        <w:rPr>
          <w:rFonts w:ascii="Times New Roman" w:hAnsi="Times New Roman"/>
          <w:bCs/>
          <w:color w:val="000000"/>
          <w:sz w:val="24"/>
          <w:szCs w:val="24"/>
          <w:u w:val="single"/>
        </w:rPr>
      </w:pPr>
      <w:r w:rsidRPr="00FC55CB">
        <w:rPr>
          <w:rFonts w:ascii="Times New Roman" w:hAnsi="Times New Roman"/>
          <w:bCs/>
          <w:color w:val="000000"/>
          <w:sz w:val="24"/>
          <w:szCs w:val="24"/>
        </w:rPr>
        <w:t xml:space="preserve">Apart from submitting through </w:t>
      </w:r>
      <w:r w:rsidR="0094637C">
        <w:rPr>
          <w:rFonts w:ascii="Times New Roman" w:hAnsi="Times New Roman"/>
          <w:bCs/>
          <w:color w:val="000000"/>
          <w:sz w:val="24"/>
          <w:szCs w:val="24"/>
        </w:rPr>
        <w:t>CPPP</w:t>
      </w:r>
      <w:r w:rsidRPr="00FC55CB">
        <w:rPr>
          <w:rFonts w:ascii="Times New Roman" w:hAnsi="Times New Roman"/>
          <w:bCs/>
          <w:color w:val="000000"/>
          <w:sz w:val="24"/>
          <w:szCs w:val="24"/>
        </w:rPr>
        <w:t>, bids tendered through Hard copy/ Telex/ Telegraphic/ Tele fax/email/</w:t>
      </w:r>
      <w:r w:rsidRPr="00FC55CB">
        <w:rPr>
          <w:rFonts w:ascii="Times New Roman" w:hAnsi="Times New Roman"/>
          <w:bCs/>
          <w:color w:val="000000" w:themeColor="text1"/>
          <w:sz w:val="24"/>
          <w:szCs w:val="24"/>
        </w:rPr>
        <w:t>post or any other mode</w:t>
      </w:r>
      <w:r w:rsidRPr="00FC55CB">
        <w:rPr>
          <w:rFonts w:ascii="Times New Roman" w:hAnsi="Times New Roman"/>
          <w:bCs/>
          <w:color w:val="FF0000"/>
          <w:sz w:val="24"/>
          <w:szCs w:val="24"/>
        </w:rPr>
        <w:t xml:space="preserve"> </w:t>
      </w:r>
      <w:r w:rsidRPr="00FC55CB">
        <w:rPr>
          <w:rFonts w:ascii="Times New Roman" w:hAnsi="Times New Roman"/>
          <w:bCs/>
          <w:color w:val="000000"/>
          <w:sz w:val="24"/>
          <w:szCs w:val="24"/>
        </w:rPr>
        <w:t>shall not be considering for the award of this contract.</w:t>
      </w:r>
    </w:p>
    <w:p w:rsidR="00F63858" w:rsidRPr="00FC55CB" w:rsidRDefault="00F63858" w:rsidP="00F63858">
      <w:pPr>
        <w:pStyle w:val="ListParagraph"/>
        <w:spacing w:before="120" w:after="120"/>
        <w:ind w:left="851"/>
        <w:contextualSpacing w:val="0"/>
        <w:jc w:val="both"/>
        <w:rPr>
          <w:rFonts w:ascii="Times New Roman" w:hAnsi="Times New Roman"/>
          <w:bCs/>
          <w:color w:val="000000"/>
          <w:sz w:val="24"/>
          <w:szCs w:val="24"/>
          <w:u w:val="single"/>
        </w:rPr>
      </w:pPr>
    </w:p>
    <w:p w:rsidR="00A52ECE" w:rsidRPr="005757F0" w:rsidRDefault="00A52ECE" w:rsidP="00EA035C">
      <w:pPr>
        <w:pStyle w:val="ListParagraph"/>
        <w:numPr>
          <w:ilvl w:val="0"/>
          <w:numId w:val="7"/>
        </w:numPr>
        <w:tabs>
          <w:tab w:val="left" w:pos="450"/>
        </w:tabs>
        <w:spacing w:before="240" w:after="240"/>
        <w:ind w:left="426" w:hanging="426"/>
        <w:jc w:val="both"/>
        <w:rPr>
          <w:rFonts w:ascii="Times New Roman" w:hAnsi="Times New Roman"/>
          <w:bCs/>
          <w:color w:val="000000" w:themeColor="text1"/>
          <w:sz w:val="24"/>
          <w:szCs w:val="24"/>
        </w:rPr>
      </w:pPr>
      <w:r w:rsidRPr="005757F0">
        <w:rPr>
          <w:rFonts w:ascii="Times New Roman" w:hAnsi="Times New Roman"/>
          <w:b/>
          <w:color w:val="000000" w:themeColor="text1"/>
          <w:sz w:val="24"/>
          <w:szCs w:val="24"/>
        </w:rPr>
        <w:lastRenderedPageBreak/>
        <w:t>DEADLINE FOR SUBMISSION OF BIDS:</w:t>
      </w:r>
      <w:r w:rsidRPr="005757F0">
        <w:rPr>
          <w:rFonts w:ascii="Times New Roman" w:hAnsi="Times New Roman"/>
          <w:bCs/>
          <w:color w:val="000000" w:themeColor="text1"/>
          <w:sz w:val="24"/>
          <w:szCs w:val="24"/>
        </w:rPr>
        <w:t xml:space="preserve">  The Bids must be submitted not later than </w:t>
      </w:r>
      <w:r w:rsidR="00C97FB7">
        <w:rPr>
          <w:rFonts w:ascii="Times New Roman" w:hAnsi="Times New Roman"/>
          <w:bCs/>
          <w:color w:val="000000" w:themeColor="text1"/>
          <w:sz w:val="24"/>
          <w:szCs w:val="24"/>
        </w:rPr>
        <w:t xml:space="preserve">the </w:t>
      </w:r>
      <w:r w:rsidRPr="005757F0">
        <w:rPr>
          <w:rFonts w:ascii="Times New Roman" w:hAnsi="Times New Roman"/>
          <w:b/>
          <w:color w:val="000000" w:themeColor="text1"/>
          <w:sz w:val="24"/>
          <w:szCs w:val="24"/>
        </w:rPr>
        <w:t>date prescribed in the tender document.</w:t>
      </w:r>
    </w:p>
    <w:p w:rsidR="00A52ECE" w:rsidRPr="00464E39" w:rsidRDefault="00A52ECE" w:rsidP="005757F0">
      <w:pPr>
        <w:pStyle w:val="ListParagraph"/>
        <w:spacing w:before="240" w:after="240"/>
        <w:ind w:left="426" w:hanging="426"/>
        <w:jc w:val="both"/>
        <w:rPr>
          <w:rFonts w:ascii="Times New Roman" w:hAnsi="Times New Roman"/>
          <w:bCs/>
          <w:color w:val="000000" w:themeColor="text1"/>
          <w:sz w:val="24"/>
          <w:szCs w:val="24"/>
        </w:rPr>
      </w:pPr>
    </w:p>
    <w:p w:rsidR="00071BFA" w:rsidRDefault="00A52ECE" w:rsidP="00071BFA">
      <w:pPr>
        <w:pStyle w:val="ListParagraph"/>
        <w:numPr>
          <w:ilvl w:val="0"/>
          <w:numId w:val="7"/>
        </w:numPr>
        <w:tabs>
          <w:tab w:val="left" w:pos="450"/>
        </w:tabs>
        <w:spacing w:before="240" w:after="240"/>
        <w:ind w:left="426" w:hanging="426"/>
        <w:jc w:val="both"/>
        <w:rPr>
          <w:rFonts w:ascii="Times New Roman" w:hAnsi="Times New Roman"/>
          <w:bCs/>
          <w:color w:val="000000" w:themeColor="text1"/>
          <w:sz w:val="24"/>
          <w:szCs w:val="24"/>
        </w:rPr>
      </w:pPr>
      <w:r w:rsidRPr="00464E39">
        <w:rPr>
          <w:rFonts w:ascii="Times New Roman" w:hAnsi="Times New Roman"/>
          <w:b/>
          <w:color w:val="000000" w:themeColor="text1"/>
          <w:sz w:val="24"/>
          <w:szCs w:val="24"/>
        </w:rPr>
        <w:t>LATE/WRONGLY DELIVERED BIDS</w:t>
      </w:r>
      <w:r w:rsidRPr="00464E39">
        <w:rPr>
          <w:rFonts w:ascii="Times New Roman" w:hAnsi="Times New Roman"/>
          <w:bCs/>
          <w:color w:val="000000" w:themeColor="text1"/>
          <w:sz w:val="24"/>
          <w:szCs w:val="24"/>
        </w:rPr>
        <w:t xml:space="preserve">: Bidders are advised in their own interest to ensure that </w:t>
      </w:r>
      <w:r w:rsidR="00C97FB7">
        <w:rPr>
          <w:rFonts w:ascii="Times New Roman" w:hAnsi="Times New Roman"/>
          <w:bCs/>
          <w:color w:val="000000" w:themeColor="text1"/>
          <w:sz w:val="24"/>
          <w:szCs w:val="24"/>
        </w:rPr>
        <w:t>there are submitted</w:t>
      </w:r>
      <w:r w:rsidRPr="00464E39">
        <w:rPr>
          <w:rFonts w:ascii="Times New Roman" w:hAnsi="Times New Roman"/>
          <w:bCs/>
          <w:color w:val="000000" w:themeColor="text1"/>
          <w:sz w:val="24"/>
          <w:szCs w:val="24"/>
        </w:rPr>
        <w:t xml:space="preserve"> before the closing date and time of the tender. Any bid received after the stipulated deadline for submission of tenders or delivered at/to some other place/authority shall be liable to be rejected and decision of IIITDM Kancheepuram shall be final and binding on all the bidders.</w:t>
      </w:r>
    </w:p>
    <w:p w:rsidR="00071BFA" w:rsidRPr="00071BFA" w:rsidRDefault="00071BFA" w:rsidP="00071BFA">
      <w:pPr>
        <w:pStyle w:val="ListParagraph"/>
        <w:ind w:left="426" w:hanging="426"/>
        <w:jc w:val="left"/>
        <w:rPr>
          <w:rFonts w:ascii="Times New Roman" w:hAnsi="Times New Roman"/>
          <w:bCs/>
          <w:color w:val="000000" w:themeColor="text1"/>
          <w:sz w:val="24"/>
          <w:szCs w:val="24"/>
        </w:rPr>
      </w:pPr>
    </w:p>
    <w:p w:rsidR="00071BFA" w:rsidRPr="00631DB2" w:rsidRDefault="00071BFA" w:rsidP="00CA5B7E">
      <w:pPr>
        <w:pStyle w:val="ListParagraph"/>
        <w:numPr>
          <w:ilvl w:val="0"/>
          <w:numId w:val="7"/>
        </w:numPr>
        <w:spacing w:before="120" w:after="120"/>
        <w:ind w:left="426" w:hanging="426"/>
        <w:jc w:val="both"/>
        <w:rPr>
          <w:rFonts w:ascii="Times New Roman" w:hAnsi="Times New Roman"/>
          <w:b/>
          <w:bCs/>
          <w:color w:val="000000" w:themeColor="text1"/>
          <w:sz w:val="24"/>
          <w:szCs w:val="24"/>
          <w:u w:val="single"/>
        </w:rPr>
      </w:pPr>
      <w:r w:rsidRPr="00631DB2">
        <w:rPr>
          <w:rFonts w:ascii="Times New Roman" w:hAnsi="Times New Roman"/>
          <w:b/>
          <w:color w:val="000000" w:themeColor="text1"/>
          <w:sz w:val="24"/>
          <w:szCs w:val="24"/>
        </w:rPr>
        <w:t>INCOME TAX LIABILITY:</w:t>
      </w:r>
      <w:r w:rsidRPr="00631DB2">
        <w:rPr>
          <w:rFonts w:ascii="Times New Roman" w:hAnsi="Times New Roman"/>
          <w:bCs/>
          <w:color w:val="000000" w:themeColor="text1"/>
          <w:sz w:val="24"/>
          <w:szCs w:val="24"/>
        </w:rPr>
        <w:t xml:space="preserve"> The Contractor will have to bear entire Income Tax liability both corporate and personal whatsoever at his own end and IIITDM Kancheepuram shall in no way be under any obligation to bear it. </w:t>
      </w:r>
    </w:p>
    <w:p w:rsidR="00071BFA" w:rsidRPr="00631DB2" w:rsidRDefault="00071BFA" w:rsidP="00071BFA">
      <w:pPr>
        <w:pStyle w:val="ListParagraph"/>
        <w:rPr>
          <w:rFonts w:ascii="Times New Roman" w:hAnsi="Times New Roman"/>
          <w:b/>
          <w:bCs/>
          <w:color w:val="000000" w:themeColor="text1"/>
          <w:sz w:val="24"/>
          <w:szCs w:val="24"/>
          <w:u w:val="single"/>
        </w:rPr>
      </w:pPr>
    </w:p>
    <w:p w:rsidR="00071BFA" w:rsidRPr="00631DB2" w:rsidRDefault="00071BFA" w:rsidP="00CA5B7E">
      <w:pPr>
        <w:pStyle w:val="ListParagraph"/>
        <w:numPr>
          <w:ilvl w:val="0"/>
          <w:numId w:val="7"/>
        </w:numPr>
        <w:spacing w:before="120" w:after="120"/>
        <w:ind w:left="426" w:hanging="426"/>
        <w:jc w:val="both"/>
        <w:rPr>
          <w:rFonts w:ascii="Times New Roman" w:hAnsi="Times New Roman"/>
          <w:b/>
          <w:bCs/>
          <w:color w:val="000000" w:themeColor="text1"/>
          <w:sz w:val="24"/>
          <w:szCs w:val="24"/>
          <w:u w:val="single"/>
        </w:rPr>
      </w:pPr>
      <w:r w:rsidRPr="00631DB2">
        <w:rPr>
          <w:rFonts w:ascii="Times New Roman" w:hAnsi="Times New Roman"/>
          <w:b/>
          <w:color w:val="000000" w:themeColor="text1"/>
          <w:sz w:val="24"/>
          <w:szCs w:val="24"/>
        </w:rPr>
        <w:t>PERIOD OF VALIDITY OF BIDS</w:t>
      </w:r>
      <w:r w:rsidRPr="00631DB2">
        <w:rPr>
          <w:rFonts w:ascii="Times New Roman" w:hAnsi="Times New Roman"/>
          <w:bCs/>
          <w:color w:val="000000" w:themeColor="text1"/>
          <w:sz w:val="24"/>
          <w:szCs w:val="24"/>
        </w:rPr>
        <w:t xml:space="preserve">: Bids shall be valid for acceptance normally for a period of 3 months or as indicated in `General Information’ (hereinafter referred to as validity period) and shall not be withdrawn on or after the opening of bids till the expiry of the validity period or any extension agreed to thereof. In exceptional circumstances, prior to expiry of the original bid validity period, the IIITDM, Kancheepuram may request the Bidders for specific extension in the period of validity. The requests and the responses shall be made in writing. The Bidders will undertake not to vary/modify their bids during the validity period or any extension agreed to thereof. </w:t>
      </w:r>
    </w:p>
    <w:p w:rsidR="00071BFA" w:rsidRPr="00071BFA" w:rsidRDefault="00071BFA" w:rsidP="00071BFA">
      <w:pPr>
        <w:pStyle w:val="ListParagraph"/>
        <w:tabs>
          <w:tab w:val="left" w:pos="450"/>
        </w:tabs>
        <w:spacing w:before="240" w:after="240"/>
        <w:ind w:left="426"/>
        <w:jc w:val="both"/>
        <w:rPr>
          <w:rFonts w:ascii="Times New Roman" w:hAnsi="Times New Roman"/>
          <w:bCs/>
          <w:color w:val="000000" w:themeColor="text1"/>
          <w:sz w:val="24"/>
          <w:szCs w:val="24"/>
        </w:rPr>
      </w:pPr>
    </w:p>
    <w:p w:rsidR="00A52ECE" w:rsidRPr="00464E39" w:rsidRDefault="00A52ECE" w:rsidP="00EA035C">
      <w:pPr>
        <w:pStyle w:val="ListParagraph"/>
        <w:numPr>
          <w:ilvl w:val="0"/>
          <w:numId w:val="7"/>
        </w:numPr>
        <w:spacing w:before="240" w:after="240"/>
        <w:ind w:left="426" w:hanging="426"/>
        <w:jc w:val="both"/>
        <w:rPr>
          <w:rFonts w:ascii="Times New Roman" w:hAnsi="Times New Roman"/>
          <w:bCs/>
          <w:color w:val="000000"/>
          <w:sz w:val="24"/>
          <w:szCs w:val="24"/>
        </w:rPr>
      </w:pPr>
      <w:r w:rsidRPr="00464E39">
        <w:rPr>
          <w:rFonts w:ascii="Times New Roman" w:hAnsi="Times New Roman"/>
          <w:b/>
          <w:color w:val="000000"/>
          <w:sz w:val="24"/>
          <w:szCs w:val="24"/>
        </w:rPr>
        <w:t>UNSOLICITED POST TENDER MODIFICATIONS:</w:t>
      </w:r>
      <w:r w:rsidRPr="00464E39">
        <w:rPr>
          <w:rFonts w:ascii="Times New Roman" w:hAnsi="Times New Roman"/>
          <w:bCs/>
          <w:color w:val="000000"/>
          <w:sz w:val="24"/>
          <w:szCs w:val="24"/>
        </w:rPr>
        <w:t xml:space="preserve"> Unsolicited</w:t>
      </w:r>
      <w:r w:rsidR="00C97FB7">
        <w:rPr>
          <w:rFonts w:ascii="Times New Roman" w:hAnsi="Times New Roman"/>
          <w:bCs/>
          <w:color w:val="000000"/>
          <w:sz w:val="24"/>
          <w:szCs w:val="24"/>
        </w:rPr>
        <w:t xml:space="preserve"> request for</w:t>
      </w:r>
      <w:r w:rsidRPr="00464E39">
        <w:rPr>
          <w:rFonts w:ascii="Times New Roman" w:hAnsi="Times New Roman"/>
          <w:bCs/>
          <w:color w:val="000000"/>
          <w:sz w:val="24"/>
          <w:szCs w:val="24"/>
        </w:rPr>
        <w:t xml:space="preserve"> post-tender modification(s) shall lead to rejection of the offer.</w:t>
      </w:r>
    </w:p>
    <w:p w:rsidR="00A52ECE" w:rsidRPr="00464E39" w:rsidRDefault="00A52ECE" w:rsidP="005757F0">
      <w:pPr>
        <w:pStyle w:val="ListParagraph"/>
        <w:spacing w:before="240" w:after="240"/>
        <w:ind w:left="426" w:hanging="426"/>
        <w:jc w:val="both"/>
        <w:rPr>
          <w:rFonts w:ascii="Times New Roman" w:hAnsi="Times New Roman"/>
          <w:bCs/>
          <w:color w:val="000000"/>
          <w:sz w:val="24"/>
          <w:szCs w:val="24"/>
        </w:rPr>
      </w:pPr>
    </w:p>
    <w:p w:rsidR="00EA2557" w:rsidRPr="00EA2557" w:rsidRDefault="00A52ECE" w:rsidP="00A77732">
      <w:pPr>
        <w:pStyle w:val="ListParagraph"/>
        <w:numPr>
          <w:ilvl w:val="0"/>
          <w:numId w:val="7"/>
        </w:numPr>
        <w:spacing w:before="240" w:after="240"/>
        <w:ind w:left="426" w:hanging="426"/>
        <w:contextualSpacing w:val="0"/>
        <w:jc w:val="both"/>
        <w:rPr>
          <w:rFonts w:ascii="Times New Roman" w:hAnsi="Times New Roman"/>
          <w:bCs/>
          <w:color w:val="FF0000"/>
          <w:sz w:val="24"/>
          <w:szCs w:val="24"/>
        </w:rPr>
      </w:pPr>
      <w:r w:rsidRPr="00EA2557">
        <w:rPr>
          <w:rFonts w:ascii="Times New Roman" w:hAnsi="Times New Roman"/>
          <w:b/>
          <w:color w:val="000000"/>
          <w:sz w:val="24"/>
          <w:szCs w:val="24"/>
        </w:rPr>
        <w:t>NON CONFIRMATION TO STIPULATIONS OR SPECIFICATIONS:</w:t>
      </w:r>
      <w:r w:rsidRPr="00EA2557">
        <w:rPr>
          <w:rFonts w:ascii="Times New Roman" w:hAnsi="Times New Roman"/>
          <w:bCs/>
          <w:color w:val="000000"/>
          <w:sz w:val="24"/>
          <w:szCs w:val="24"/>
        </w:rPr>
        <w:t xml:space="preserve"> Every bidder must note that his/her Bid shall be liable to be rejected in case the tender stipulations are not complied with strictly or the specifications offered by the bidder do not conform to the required specifications indicated therein. The lowest Bid will be determined from among those Bids, which are in full conformity with the required specifications/ conditions. </w:t>
      </w:r>
    </w:p>
    <w:p w:rsidR="00A52ECE" w:rsidRPr="00631DB2" w:rsidRDefault="00A52ECE" w:rsidP="00A77732">
      <w:pPr>
        <w:pStyle w:val="ListParagraph"/>
        <w:numPr>
          <w:ilvl w:val="0"/>
          <w:numId w:val="7"/>
        </w:numPr>
        <w:spacing w:before="240" w:after="240"/>
        <w:ind w:left="426" w:hanging="426"/>
        <w:contextualSpacing w:val="0"/>
        <w:jc w:val="both"/>
        <w:rPr>
          <w:rFonts w:ascii="Times New Roman" w:hAnsi="Times New Roman"/>
          <w:bCs/>
          <w:color w:val="000000" w:themeColor="text1"/>
          <w:sz w:val="24"/>
          <w:szCs w:val="24"/>
        </w:rPr>
      </w:pPr>
      <w:r w:rsidRPr="00631DB2">
        <w:rPr>
          <w:rFonts w:ascii="Times New Roman" w:hAnsi="Times New Roman"/>
          <w:b/>
          <w:color w:val="000000" w:themeColor="text1"/>
          <w:sz w:val="24"/>
          <w:szCs w:val="24"/>
        </w:rPr>
        <w:t xml:space="preserve">CONTACTING IIITDM AUTHORITIES: </w:t>
      </w:r>
      <w:r w:rsidRPr="00631DB2">
        <w:rPr>
          <w:rFonts w:ascii="Times New Roman" w:hAnsi="Times New Roman"/>
          <w:bCs/>
          <w:color w:val="000000" w:themeColor="text1"/>
          <w:sz w:val="24"/>
          <w:szCs w:val="24"/>
        </w:rPr>
        <w:t xml:space="preserve">No bidder shall contact any of the IIITDM Kancheepuram authorities on any matter relating to his bid, from the time of the opening of the bids to the time the contract is awarded. </w:t>
      </w:r>
    </w:p>
    <w:p w:rsidR="00A52ECE" w:rsidRPr="00464E39" w:rsidRDefault="00A52ECE" w:rsidP="00EA035C">
      <w:pPr>
        <w:pStyle w:val="ListParagraph"/>
        <w:numPr>
          <w:ilvl w:val="0"/>
          <w:numId w:val="7"/>
        </w:numPr>
        <w:spacing w:before="240" w:after="240"/>
        <w:ind w:left="426" w:hanging="426"/>
        <w:contextualSpacing w:val="0"/>
        <w:jc w:val="both"/>
        <w:rPr>
          <w:rFonts w:ascii="Times New Roman" w:hAnsi="Times New Roman"/>
          <w:bCs/>
          <w:color w:val="000000"/>
          <w:sz w:val="24"/>
          <w:szCs w:val="24"/>
        </w:rPr>
      </w:pPr>
      <w:r w:rsidRPr="00464E39">
        <w:rPr>
          <w:rFonts w:ascii="Times New Roman" w:hAnsi="Times New Roman"/>
          <w:b/>
          <w:color w:val="000000"/>
          <w:sz w:val="24"/>
          <w:szCs w:val="24"/>
        </w:rPr>
        <w:t>EXAMINATION AND EVALUATION OF BIDS</w:t>
      </w:r>
      <w:r w:rsidRPr="00464E39">
        <w:rPr>
          <w:rFonts w:ascii="Times New Roman" w:hAnsi="Times New Roman"/>
          <w:bCs/>
          <w:color w:val="000000"/>
          <w:sz w:val="24"/>
          <w:szCs w:val="24"/>
        </w:rPr>
        <w:t xml:space="preserve">: A committee/person constituted by the IIITDM Kancheepuram for this purpose will examine the bids to determine whether they are complete, whether any computational errors have been made, whether required sureties have been furnished, whether the complete documents duly signed have been furnished, and whether the bids are generally in order. The committee/person shall determine the conformity of each bid to the bidding documents.  If felt necessary, the Committee/person may seek clarification/additional information from the bidders at any stage before the Contract is finally awarded.  </w:t>
      </w:r>
    </w:p>
    <w:p w:rsidR="00A52ECE" w:rsidRPr="00464E39" w:rsidRDefault="00A52ECE" w:rsidP="00EA035C">
      <w:pPr>
        <w:pStyle w:val="ListParagraph"/>
        <w:numPr>
          <w:ilvl w:val="0"/>
          <w:numId w:val="7"/>
        </w:numPr>
        <w:spacing w:before="240" w:after="240"/>
        <w:ind w:left="426" w:hanging="426"/>
        <w:contextualSpacing w:val="0"/>
        <w:jc w:val="both"/>
        <w:rPr>
          <w:rFonts w:ascii="Times New Roman" w:hAnsi="Times New Roman"/>
          <w:bCs/>
          <w:color w:val="000000"/>
          <w:sz w:val="24"/>
          <w:szCs w:val="24"/>
        </w:rPr>
      </w:pPr>
      <w:r w:rsidRPr="00464E39">
        <w:rPr>
          <w:rFonts w:ascii="Times New Roman" w:hAnsi="Times New Roman"/>
          <w:b/>
          <w:color w:val="000000"/>
          <w:sz w:val="24"/>
          <w:szCs w:val="24"/>
        </w:rPr>
        <w:t xml:space="preserve">CRITERIA FOR THE AWARD OF CONTRACT: </w:t>
      </w:r>
      <w:r w:rsidRPr="00464E39">
        <w:rPr>
          <w:rFonts w:ascii="Times New Roman" w:hAnsi="Times New Roman"/>
          <w:bCs/>
          <w:color w:val="000000"/>
          <w:sz w:val="24"/>
          <w:szCs w:val="24"/>
        </w:rPr>
        <w:t xml:space="preserve">IIITDM Kancheepuram will award the contract to the successful bidder whose bid has been determined to be in full conformity with the bid documents and has been determined as the lowest evaluated bid. </w:t>
      </w:r>
    </w:p>
    <w:p w:rsidR="00A52ECE" w:rsidRPr="00464E39" w:rsidRDefault="00A52ECE" w:rsidP="00EA035C">
      <w:pPr>
        <w:pStyle w:val="ListParagraph"/>
        <w:numPr>
          <w:ilvl w:val="0"/>
          <w:numId w:val="7"/>
        </w:numPr>
        <w:spacing w:before="240" w:after="240"/>
        <w:ind w:left="426" w:hanging="426"/>
        <w:contextualSpacing w:val="0"/>
        <w:jc w:val="both"/>
        <w:rPr>
          <w:rFonts w:ascii="Times New Roman" w:hAnsi="Times New Roman"/>
          <w:bCs/>
          <w:color w:val="000000"/>
          <w:sz w:val="24"/>
          <w:szCs w:val="24"/>
        </w:rPr>
      </w:pPr>
      <w:r w:rsidRPr="00464E39">
        <w:rPr>
          <w:rFonts w:ascii="Times New Roman" w:hAnsi="Times New Roman"/>
          <w:b/>
          <w:color w:val="000000"/>
          <w:sz w:val="24"/>
          <w:szCs w:val="24"/>
        </w:rPr>
        <w:t>CANCELLATION OF TENDER PROCESS:</w:t>
      </w:r>
      <w:r w:rsidRPr="00464E39">
        <w:rPr>
          <w:rFonts w:ascii="Times New Roman" w:hAnsi="Times New Roman"/>
          <w:bCs/>
          <w:color w:val="000000"/>
          <w:sz w:val="24"/>
          <w:szCs w:val="24"/>
        </w:rPr>
        <w:t xml:space="preserve"> Committee/ person duly constituted by the IIITDM Kancheepuram, reserves the right to reject, accept or prefer any bid and to annul the bidding process and reject all bids at any time prior to award of contract, without thereby incurring any liability to the affected bidder or bidders or any obligation to inform the affected bidder or bidders of the ground for its actions and decisions. </w:t>
      </w:r>
      <w:r w:rsidRPr="00464E39">
        <w:rPr>
          <w:rFonts w:ascii="Times New Roman" w:hAnsi="Times New Roman"/>
          <w:bCs/>
          <w:color w:val="000000" w:themeColor="text1"/>
          <w:sz w:val="24"/>
          <w:szCs w:val="24"/>
        </w:rPr>
        <w:t xml:space="preserve">The IIITDM reserves the </w:t>
      </w:r>
      <w:r w:rsidRPr="00464E39">
        <w:rPr>
          <w:rFonts w:ascii="Times New Roman" w:hAnsi="Times New Roman"/>
          <w:bCs/>
          <w:color w:val="000000"/>
          <w:sz w:val="24"/>
          <w:szCs w:val="24"/>
        </w:rPr>
        <w:t xml:space="preserve">right to accept any bid in part or split the contract between two or more bidders. </w:t>
      </w:r>
    </w:p>
    <w:p w:rsidR="00A52ECE" w:rsidRPr="001B32A4" w:rsidRDefault="00A52ECE" w:rsidP="00EA035C">
      <w:pPr>
        <w:pStyle w:val="ListParagraph"/>
        <w:numPr>
          <w:ilvl w:val="0"/>
          <w:numId w:val="7"/>
        </w:numPr>
        <w:spacing w:before="240" w:after="240"/>
        <w:ind w:left="426" w:hanging="426"/>
        <w:contextualSpacing w:val="0"/>
        <w:jc w:val="both"/>
        <w:rPr>
          <w:rFonts w:ascii="Times New Roman" w:hAnsi="Times New Roman"/>
          <w:b/>
          <w:color w:val="000000"/>
          <w:sz w:val="24"/>
          <w:szCs w:val="24"/>
        </w:rPr>
      </w:pPr>
      <w:r w:rsidRPr="00464E39">
        <w:rPr>
          <w:rFonts w:ascii="Times New Roman" w:hAnsi="Times New Roman"/>
          <w:b/>
          <w:color w:val="000000"/>
          <w:sz w:val="24"/>
          <w:szCs w:val="24"/>
        </w:rPr>
        <w:lastRenderedPageBreak/>
        <w:t>NOTIFICATION OF AWARD (NOA)/ AWARD OF WORK ORDER</w:t>
      </w:r>
      <w:r w:rsidR="00FC55CB">
        <w:rPr>
          <w:rFonts w:ascii="Times New Roman" w:hAnsi="Times New Roman"/>
          <w:b/>
          <w:color w:val="000000"/>
          <w:sz w:val="24"/>
          <w:szCs w:val="24"/>
        </w:rPr>
        <w:t xml:space="preserve">: </w:t>
      </w:r>
      <w:r w:rsidRPr="00FC55CB">
        <w:rPr>
          <w:rFonts w:ascii="Times New Roman" w:hAnsi="Times New Roman"/>
          <w:bCs/>
          <w:color w:val="000000"/>
          <w:sz w:val="24"/>
          <w:szCs w:val="24"/>
        </w:rPr>
        <w:t xml:space="preserve">Prior to the expiry of bid validity period, IIITDM Kancheepuram will notify to the successful bidder in writing that his/her bid has been accepted. </w:t>
      </w:r>
    </w:p>
    <w:p w:rsidR="00A52ECE" w:rsidRPr="00464E39" w:rsidRDefault="00A52ECE" w:rsidP="00EA035C">
      <w:pPr>
        <w:pStyle w:val="ListParagraph"/>
        <w:numPr>
          <w:ilvl w:val="0"/>
          <w:numId w:val="7"/>
        </w:numPr>
        <w:spacing w:before="240" w:after="240"/>
        <w:ind w:left="426" w:hanging="426"/>
        <w:contextualSpacing w:val="0"/>
        <w:jc w:val="both"/>
        <w:rPr>
          <w:rFonts w:ascii="Times New Roman" w:hAnsi="Times New Roman"/>
          <w:b/>
          <w:color w:val="000000"/>
          <w:sz w:val="24"/>
          <w:szCs w:val="24"/>
        </w:rPr>
      </w:pPr>
      <w:r w:rsidRPr="00464E39">
        <w:rPr>
          <w:rFonts w:ascii="Times New Roman" w:hAnsi="Times New Roman"/>
          <w:b/>
          <w:color w:val="000000"/>
          <w:sz w:val="24"/>
          <w:szCs w:val="24"/>
        </w:rPr>
        <w:t xml:space="preserve">SECURITY DEPOSIT </w:t>
      </w:r>
    </w:p>
    <w:p w:rsidR="000F7E0D" w:rsidRDefault="00A52ECE" w:rsidP="00C97FB7">
      <w:pPr>
        <w:pStyle w:val="ListParagraph"/>
        <w:numPr>
          <w:ilvl w:val="1"/>
          <w:numId w:val="8"/>
        </w:numPr>
        <w:spacing w:before="240" w:after="240"/>
        <w:ind w:left="851" w:hanging="567"/>
        <w:jc w:val="both"/>
        <w:rPr>
          <w:rFonts w:ascii="Times New Roman" w:hAnsi="Times New Roman"/>
          <w:bCs/>
          <w:color w:val="000000"/>
          <w:sz w:val="24"/>
          <w:szCs w:val="24"/>
        </w:rPr>
      </w:pPr>
      <w:r w:rsidRPr="00C97FB7">
        <w:rPr>
          <w:rFonts w:ascii="Times New Roman" w:hAnsi="Times New Roman"/>
          <w:bCs/>
          <w:color w:val="000000"/>
          <w:sz w:val="24"/>
          <w:szCs w:val="24"/>
        </w:rPr>
        <w:t>Successful Bidder shall</w:t>
      </w:r>
      <w:r w:rsidR="00EA2557" w:rsidRPr="00C97FB7">
        <w:rPr>
          <w:rFonts w:ascii="Times New Roman" w:hAnsi="Times New Roman"/>
          <w:bCs/>
          <w:color w:val="000000"/>
          <w:sz w:val="24"/>
          <w:szCs w:val="24"/>
        </w:rPr>
        <w:t xml:space="preserve"> submit the Security Deposit as prescribed in the tender document</w:t>
      </w:r>
      <w:r w:rsidRPr="00C97FB7">
        <w:rPr>
          <w:rFonts w:ascii="Times New Roman" w:hAnsi="Times New Roman"/>
          <w:bCs/>
          <w:color w:val="000000"/>
          <w:sz w:val="24"/>
          <w:szCs w:val="24"/>
        </w:rPr>
        <w:t xml:space="preserve"> in the form of a Crossed Demand Draft/Pay Order/Banker’s cheque/FDR drawn/Bank guarantee in favor of “The Registrar, IIITDM Kancheepuram”, payable at Chennai. </w:t>
      </w:r>
    </w:p>
    <w:p w:rsidR="00C97FB7" w:rsidRPr="00C97FB7" w:rsidRDefault="00C97FB7" w:rsidP="00C97FB7">
      <w:pPr>
        <w:pStyle w:val="ListParagraph"/>
        <w:spacing w:before="240" w:after="240"/>
        <w:ind w:left="851"/>
        <w:jc w:val="both"/>
        <w:rPr>
          <w:rFonts w:ascii="Times New Roman" w:hAnsi="Times New Roman"/>
          <w:bCs/>
          <w:color w:val="000000"/>
          <w:sz w:val="24"/>
          <w:szCs w:val="24"/>
        </w:rPr>
      </w:pPr>
    </w:p>
    <w:p w:rsidR="00C97FB7" w:rsidRDefault="00A52ECE" w:rsidP="00C97FB7">
      <w:pPr>
        <w:pStyle w:val="ListParagraph"/>
        <w:numPr>
          <w:ilvl w:val="1"/>
          <w:numId w:val="8"/>
        </w:numPr>
        <w:spacing w:before="240" w:after="240"/>
        <w:ind w:left="851" w:hanging="567"/>
        <w:jc w:val="both"/>
        <w:rPr>
          <w:rFonts w:ascii="Times New Roman" w:hAnsi="Times New Roman"/>
          <w:bCs/>
          <w:color w:val="000000"/>
          <w:sz w:val="24"/>
          <w:szCs w:val="24"/>
        </w:rPr>
      </w:pPr>
      <w:r w:rsidRPr="00C97FB7">
        <w:rPr>
          <w:rFonts w:ascii="Times New Roman" w:hAnsi="Times New Roman"/>
          <w:bCs/>
          <w:color w:val="000000"/>
          <w:sz w:val="24"/>
          <w:szCs w:val="24"/>
        </w:rPr>
        <w:t>Within 07 (SEVEN) working days of the receipt of Notification of Award (NOA) / Award of Work order from IIITDM Kancheepuram, the successful bidder shall furnish Security Deposit in accordance with the conditions of the contract as per Para above.</w:t>
      </w:r>
    </w:p>
    <w:p w:rsidR="00C97FB7" w:rsidRDefault="00A52ECE" w:rsidP="00C97FB7">
      <w:pPr>
        <w:pStyle w:val="ListParagraph"/>
        <w:spacing w:before="240" w:after="240"/>
        <w:ind w:left="851"/>
        <w:jc w:val="both"/>
        <w:rPr>
          <w:rFonts w:ascii="Times New Roman" w:hAnsi="Times New Roman"/>
          <w:bCs/>
          <w:color w:val="000000"/>
          <w:sz w:val="24"/>
          <w:szCs w:val="24"/>
        </w:rPr>
      </w:pPr>
      <w:r w:rsidRPr="00C97FB7">
        <w:rPr>
          <w:rFonts w:ascii="Times New Roman" w:hAnsi="Times New Roman"/>
          <w:bCs/>
          <w:color w:val="000000"/>
          <w:sz w:val="24"/>
          <w:szCs w:val="24"/>
        </w:rPr>
        <w:t xml:space="preserve"> </w:t>
      </w:r>
    </w:p>
    <w:p w:rsidR="00A52ECE" w:rsidRPr="00464E39" w:rsidRDefault="00A52ECE" w:rsidP="00C97FB7">
      <w:pPr>
        <w:pStyle w:val="ListParagraph"/>
        <w:numPr>
          <w:ilvl w:val="1"/>
          <w:numId w:val="8"/>
        </w:numPr>
        <w:spacing w:before="240" w:after="240"/>
        <w:ind w:left="851" w:hanging="567"/>
        <w:contextualSpacing w:val="0"/>
        <w:jc w:val="both"/>
        <w:rPr>
          <w:rFonts w:ascii="Times New Roman" w:hAnsi="Times New Roman"/>
          <w:bCs/>
          <w:color w:val="000000"/>
          <w:sz w:val="24"/>
          <w:szCs w:val="24"/>
        </w:rPr>
      </w:pPr>
      <w:r w:rsidRPr="00464E39">
        <w:rPr>
          <w:rFonts w:ascii="Times New Roman" w:hAnsi="Times New Roman"/>
          <w:bCs/>
          <w:color w:val="000000"/>
          <w:sz w:val="24"/>
          <w:szCs w:val="24"/>
        </w:rPr>
        <w:t xml:space="preserve">Failure of the successful bidder to comply with the requirement shall constitute sufficient grounds for the annulment of the award and forfeiture of his/her Earnest Money Deposit. </w:t>
      </w:r>
    </w:p>
    <w:p w:rsidR="00A52ECE" w:rsidRPr="00464E39" w:rsidRDefault="00A52ECE" w:rsidP="00C97FB7">
      <w:pPr>
        <w:pStyle w:val="ListParagraph"/>
        <w:numPr>
          <w:ilvl w:val="1"/>
          <w:numId w:val="8"/>
        </w:numPr>
        <w:spacing w:before="240" w:after="240"/>
        <w:ind w:left="851" w:hanging="567"/>
        <w:contextualSpacing w:val="0"/>
        <w:jc w:val="both"/>
        <w:rPr>
          <w:rFonts w:ascii="Times New Roman" w:hAnsi="Times New Roman"/>
          <w:bCs/>
          <w:color w:val="000000"/>
          <w:sz w:val="24"/>
          <w:szCs w:val="24"/>
        </w:rPr>
      </w:pPr>
      <w:r w:rsidRPr="00464E39">
        <w:rPr>
          <w:rFonts w:ascii="Times New Roman" w:hAnsi="Times New Roman"/>
          <w:bCs/>
          <w:color w:val="000000"/>
          <w:sz w:val="24"/>
          <w:szCs w:val="24"/>
        </w:rPr>
        <w:t xml:space="preserve">In case the work is abandoned during the course of work by the contractor or failure of Contractor to comply with the directions of IIITDM Kancheepuram or Contractor fails to complete the assigned work within the Work Completion Period, or quality of the work  is found to be unacceptable to the institute or the  Contractor is unable to rectify the defects within the time frame provided for completion of the work or not providing satisfactory services during the Defect Liability Period as specified  (i.e., 12 months after completion of work) the Security Deposit is liable to be forfeited, without prejudice to other remedies at the sole discretion of IIITDM, Kancheepuram.  </w:t>
      </w:r>
    </w:p>
    <w:p w:rsidR="00A52ECE" w:rsidRPr="00464E39" w:rsidRDefault="00A52ECE" w:rsidP="00C97FB7">
      <w:pPr>
        <w:pStyle w:val="ListParagraph"/>
        <w:numPr>
          <w:ilvl w:val="1"/>
          <w:numId w:val="8"/>
        </w:numPr>
        <w:spacing w:before="240" w:after="240"/>
        <w:ind w:left="851" w:hanging="567"/>
        <w:contextualSpacing w:val="0"/>
        <w:jc w:val="both"/>
        <w:rPr>
          <w:rFonts w:ascii="Times New Roman" w:hAnsi="Times New Roman"/>
          <w:bCs/>
          <w:color w:val="000000"/>
          <w:sz w:val="24"/>
          <w:szCs w:val="24"/>
        </w:rPr>
      </w:pPr>
      <w:r w:rsidRPr="00464E39">
        <w:rPr>
          <w:rFonts w:ascii="Times New Roman" w:hAnsi="Times New Roman"/>
          <w:bCs/>
          <w:color w:val="000000"/>
          <w:sz w:val="24"/>
          <w:szCs w:val="24"/>
        </w:rPr>
        <w:t xml:space="preserve">On successful completion of the Contract, Security Deposit will be released after completion of Defect Liability Period i.e. 12 months from the date of completion of AMC. </w:t>
      </w:r>
    </w:p>
    <w:p w:rsidR="00A52ECE" w:rsidRPr="00464E39" w:rsidRDefault="00A52ECE" w:rsidP="00C97FB7">
      <w:pPr>
        <w:pStyle w:val="ListParagraph"/>
        <w:numPr>
          <w:ilvl w:val="1"/>
          <w:numId w:val="8"/>
        </w:numPr>
        <w:spacing w:before="240" w:after="240"/>
        <w:ind w:left="851" w:hanging="567"/>
        <w:contextualSpacing w:val="0"/>
        <w:jc w:val="both"/>
        <w:rPr>
          <w:rFonts w:ascii="Times New Roman" w:hAnsi="Times New Roman"/>
          <w:bCs/>
          <w:color w:val="000000"/>
          <w:sz w:val="24"/>
          <w:szCs w:val="24"/>
        </w:rPr>
      </w:pPr>
      <w:r w:rsidRPr="00464E39">
        <w:rPr>
          <w:rFonts w:ascii="Times New Roman" w:hAnsi="Times New Roman"/>
          <w:bCs/>
          <w:color w:val="000000"/>
          <w:sz w:val="24"/>
          <w:szCs w:val="24"/>
        </w:rPr>
        <w:t xml:space="preserve">No interest will be payable by the Institute to the Contractor on the Security Deposit / Performance Guarantee.  </w:t>
      </w:r>
    </w:p>
    <w:p w:rsidR="00A52ECE" w:rsidRDefault="00A52ECE" w:rsidP="00FC7C84">
      <w:pPr>
        <w:pStyle w:val="ListParagraph"/>
        <w:numPr>
          <w:ilvl w:val="0"/>
          <w:numId w:val="7"/>
        </w:numPr>
        <w:spacing w:before="240" w:after="240"/>
        <w:ind w:left="426" w:hanging="426"/>
        <w:jc w:val="both"/>
        <w:rPr>
          <w:rFonts w:ascii="Times New Roman" w:hAnsi="Times New Roman"/>
          <w:bCs/>
          <w:sz w:val="24"/>
          <w:szCs w:val="24"/>
        </w:rPr>
      </w:pPr>
      <w:r w:rsidRPr="00C97FB7">
        <w:rPr>
          <w:rFonts w:ascii="Times New Roman" w:hAnsi="Times New Roman"/>
          <w:b/>
          <w:sz w:val="24"/>
          <w:szCs w:val="24"/>
        </w:rPr>
        <w:t>SIGNING OF CONTRACT:</w:t>
      </w:r>
      <w:r w:rsidRPr="00C97FB7">
        <w:rPr>
          <w:rFonts w:ascii="Times New Roman" w:hAnsi="Times New Roman"/>
          <w:bCs/>
          <w:sz w:val="24"/>
          <w:szCs w:val="24"/>
        </w:rPr>
        <w:t xml:space="preserve"> The successful bidder shall be required to sign a formal detailed contract / agreement with IIITDM Kancheepuram within a period of 07 working days after depositing Security Deposit. Failure to do so on the part of the Contractor, Notification of Award is liable to be cancelled and Security Deposit is liable to be forfeited. </w:t>
      </w:r>
    </w:p>
    <w:p w:rsidR="001B32A4" w:rsidRPr="00C97FB7" w:rsidRDefault="001B32A4" w:rsidP="001B32A4">
      <w:pPr>
        <w:pStyle w:val="ListParagraph"/>
        <w:spacing w:before="240" w:after="240"/>
        <w:ind w:left="426"/>
        <w:jc w:val="both"/>
        <w:rPr>
          <w:rFonts w:ascii="Times New Roman" w:hAnsi="Times New Roman"/>
          <w:bCs/>
          <w:sz w:val="24"/>
          <w:szCs w:val="24"/>
        </w:rPr>
      </w:pPr>
    </w:p>
    <w:p w:rsidR="00A52ECE" w:rsidRPr="00C32B32" w:rsidRDefault="00A52ECE" w:rsidP="00C97FB7">
      <w:pPr>
        <w:pStyle w:val="ListParagraph"/>
        <w:numPr>
          <w:ilvl w:val="0"/>
          <w:numId w:val="7"/>
        </w:numPr>
        <w:spacing w:before="240" w:after="240"/>
        <w:ind w:left="426" w:hanging="426"/>
        <w:contextualSpacing w:val="0"/>
        <w:jc w:val="both"/>
        <w:rPr>
          <w:rFonts w:ascii="Times New Roman" w:hAnsi="Times New Roman"/>
          <w:bCs/>
          <w:sz w:val="24"/>
          <w:szCs w:val="24"/>
        </w:rPr>
      </w:pPr>
      <w:r w:rsidRPr="00C32B32">
        <w:rPr>
          <w:rFonts w:ascii="Times New Roman" w:hAnsi="Times New Roman"/>
          <w:b/>
          <w:sz w:val="24"/>
          <w:szCs w:val="24"/>
        </w:rPr>
        <w:t xml:space="preserve">COMMENCEMENT OF WORK: </w:t>
      </w:r>
      <w:r>
        <w:rPr>
          <w:rFonts w:ascii="Times New Roman" w:hAnsi="Times New Roman"/>
          <w:b/>
          <w:sz w:val="24"/>
          <w:szCs w:val="24"/>
        </w:rPr>
        <w:t>S</w:t>
      </w:r>
      <w:r w:rsidRPr="00C32B32">
        <w:rPr>
          <w:rFonts w:ascii="Times New Roman" w:hAnsi="Times New Roman"/>
          <w:bCs/>
          <w:sz w:val="24"/>
          <w:szCs w:val="24"/>
        </w:rPr>
        <w:t xml:space="preserve">uccessful bidder shall be required to </w:t>
      </w:r>
      <w:r>
        <w:rPr>
          <w:rFonts w:ascii="Times New Roman" w:hAnsi="Times New Roman"/>
          <w:bCs/>
          <w:sz w:val="24"/>
          <w:szCs w:val="24"/>
        </w:rPr>
        <w:t>commence the work</w:t>
      </w:r>
      <w:r w:rsidRPr="00C32B32">
        <w:rPr>
          <w:rFonts w:ascii="Times New Roman" w:hAnsi="Times New Roman"/>
          <w:bCs/>
          <w:sz w:val="24"/>
          <w:szCs w:val="24"/>
        </w:rPr>
        <w:t xml:space="preserve"> within 07 working days after signing the contract or handover of site, whichever is earlier. In case of failure to commence the work by the Contractor within 07 days after signing of the contract or handover of site, the Institute shall be at the liberty to terminate the Award and forfeit the Security Deposit.</w:t>
      </w:r>
    </w:p>
    <w:p w:rsidR="001B3FAD" w:rsidRDefault="00A52ECE" w:rsidP="00FC7C84">
      <w:pPr>
        <w:pStyle w:val="ListParagraph"/>
        <w:numPr>
          <w:ilvl w:val="0"/>
          <w:numId w:val="7"/>
        </w:numPr>
        <w:spacing w:before="240" w:after="240"/>
        <w:ind w:left="426" w:hanging="426"/>
        <w:contextualSpacing w:val="0"/>
        <w:jc w:val="both"/>
        <w:rPr>
          <w:rFonts w:ascii="Times New Roman" w:hAnsi="Times New Roman"/>
          <w:bCs/>
          <w:color w:val="000000" w:themeColor="text1"/>
          <w:sz w:val="24"/>
          <w:szCs w:val="24"/>
        </w:rPr>
      </w:pPr>
      <w:r w:rsidRPr="00464E39">
        <w:rPr>
          <w:rFonts w:ascii="Times New Roman" w:hAnsi="Times New Roman"/>
          <w:b/>
          <w:color w:val="000000" w:themeColor="text1"/>
          <w:sz w:val="24"/>
          <w:szCs w:val="24"/>
        </w:rPr>
        <w:t xml:space="preserve">WORK COMPLETION PERIOD: </w:t>
      </w:r>
      <w:r w:rsidRPr="00464E39">
        <w:rPr>
          <w:rFonts w:ascii="Times New Roman" w:hAnsi="Times New Roman"/>
          <w:color w:val="000000" w:themeColor="text1"/>
          <w:sz w:val="24"/>
          <w:szCs w:val="24"/>
        </w:rPr>
        <w:t>Work shall be executed and</w:t>
      </w:r>
      <w:r>
        <w:rPr>
          <w:rFonts w:ascii="Times New Roman" w:hAnsi="Times New Roman"/>
          <w:color w:val="000000" w:themeColor="text1"/>
          <w:sz w:val="24"/>
          <w:szCs w:val="24"/>
        </w:rPr>
        <w:t xml:space="preserve"> completed as per the scope of work detailed in the NIT</w:t>
      </w:r>
      <w:r w:rsidRPr="00464E39">
        <w:rPr>
          <w:rFonts w:ascii="Times New Roman" w:hAnsi="Times New Roman"/>
          <w:color w:val="000000" w:themeColor="text1"/>
          <w:sz w:val="24"/>
          <w:szCs w:val="24"/>
        </w:rPr>
        <w:t>.</w:t>
      </w:r>
      <w:r w:rsidRPr="00464E39">
        <w:rPr>
          <w:rFonts w:ascii="Times New Roman" w:hAnsi="Times New Roman"/>
          <w:bCs/>
          <w:color w:val="000000" w:themeColor="text1"/>
          <w:sz w:val="24"/>
          <w:szCs w:val="24"/>
        </w:rPr>
        <w:t xml:space="preserve"> In case the Contractor fails to complete the assigned work within specified Period, IIITDM Kancheepuram may recover Liquidated Damage and/or terminate the Contract and/or forfeit the Security Deposit. IIITDM Kancheepuram on its part would be required to handover the site to the Contractor free from any encumbrance.  </w:t>
      </w:r>
    </w:p>
    <w:p w:rsidR="001B3FAD" w:rsidRPr="00090CD3" w:rsidRDefault="003D067D" w:rsidP="00FC7C84">
      <w:pPr>
        <w:pStyle w:val="ListParagraph"/>
        <w:numPr>
          <w:ilvl w:val="0"/>
          <w:numId w:val="7"/>
        </w:numPr>
        <w:spacing w:before="240" w:after="240"/>
        <w:ind w:left="426" w:hanging="426"/>
        <w:contextualSpacing w:val="0"/>
        <w:jc w:val="both"/>
        <w:rPr>
          <w:rFonts w:ascii="Times New Roman" w:hAnsi="Times New Roman"/>
          <w:b/>
          <w:bCs/>
          <w:color w:val="000000" w:themeColor="text1"/>
          <w:sz w:val="24"/>
          <w:szCs w:val="24"/>
        </w:rPr>
      </w:pPr>
      <w:r w:rsidRPr="00090CD3">
        <w:rPr>
          <w:rFonts w:ascii="Times New Roman" w:hAnsi="Times New Roman"/>
          <w:b/>
          <w:color w:val="000000"/>
          <w:sz w:val="24"/>
          <w:szCs w:val="24"/>
        </w:rPr>
        <w:t>COMPLIANCE TO SCHEDULE OF WORK:</w:t>
      </w:r>
    </w:p>
    <w:p w:rsidR="00D35C44" w:rsidRDefault="001B3FAD" w:rsidP="00D35C44">
      <w:pPr>
        <w:pStyle w:val="ListParagraph"/>
        <w:numPr>
          <w:ilvl w:val="1"/>
          <w:numId w:val="13"/>
        </w:numPr>
        <w:spacing w:before="240" w:after="240"/>
        <w:ind w:left="851" w:hanging="567"/>
        <w:jc w:val="both"/>
        <w:rPr>
          <w:rFonts w:ascii="Times New Roman" w:hAnsi="Times New Roman"/>
          <w:color w:val="000000"/>
          <w:sz w:val="24"/>
          <w:szCs w:val="24"/>
        </w:rPr>
      </w:pPr>
      <w:r w:rsidRPr="00C97FB7">
        <w:rPr>
          <w:rFonts w:ascii="Times New Roman" w:hAnsi="Times New Roman"/>
          <w:color w:val="000000"/>
          <w:sz w:val="24"/>
          <w:szCs w:val="24"/>
        </w:rPr>
        <w:t>The requirements given in the ‘Schedule of Work’ are only indicative and not exhaustive. Contractor shall be required to complete the work as per Central Public Works Department / Original Equipment Manufacturer / Indian Standard, state/central Govt. norms &amp; institut</w:t>
      </w:r>
      <w:r w:rsidR="00C97FB7" w:rsidRPr="00C97FB7">
        <w:rPr>
          <w:rFonts w:ascii="Times New Roman" w:hAnsi="Times New Roman"/>
          <w:color w:val="000000"/>
          <w:sz w:val="24"/>
          <w:szCs w:val="24"/>
        </w:rPr>
        <w:t xml:space="preserve">e norms, the decision of IIITDM </w:t>
      </w:r>
      <w:r w:rsidRPr="00C97FB7">
        <w:rPr>
          <w:rFonts w:ascii="Times New Roman" w:hAnsi="Times New Roman"/>
          <w:color w:val="000000"/>
          <w:sz w:val="24"/>
          <w:szCs w:val="24"/>
        </w:rPr>
        <w:t>Kancheepuram authorities in this regard shall be final and binding on the Contractor.</w:t>
      </w:r>
    </w:p>
    <w:p w:rsidR="00C97FB7" w:rsidRPr="00C97FB7" w:rsidRDefault="001B3FAD" w:rsidP="00D35C44">
      <w:pPr>
        <w:pStyle w:val="ListParagraph"/>
        <w:spacing w:before="240" w:after="240"/>
        <w:ind w:left="851"/>
        <w:jc w:val="both"/>
        <w:rPr>
          <w:rFonts w:ascii="Times New Roman" w:hAnsi="Times New Roman"/>
          <w:color w:val="000000"/>
          <w:sz w:val="24"/>
          <w:szCs w:val="24"/>
        </w:rPr>
      </w:pPr>
      <w:r w:rsidRPr="00C97FB7">
        <w:rPr>
          <w:rFonts w:ascii="Times New Roman" w:hAnsi="Times New Roman"/>
          <w:color w:val="000000"/>
          <w:sz w:val="24"/>
          <w:szCs w:val="24"/>
        </w:rPr>
        <w:lastRenderedPageBreak/>
        <w:t xml:space="preserve"> </w:t>
      </w:r>
    </w:p>
    <w:p w:rsidR="001B32A4" w:rsidRDefault="001B3FAD" w:rsidP="00D35C44">
      <w:pPr>
        <w:pStyle w:val="ListParagraph"/>
        <w:numPr>
          <w:ilvl w:val="1"/>
          <w:numId w:val="13"/>
        </w:numPr>
        <w:spacing w:before="240" w:after="240"/>
        <w:ind w:left="851" w:hanging="567"/>
        <w:jc w:val="both"/>
        <w:rPr>
          <w:rFonts w:ascii="Times New Roman" w:hAnsi="Times New Roman"/>
          <w:color w:val="000000"/>
          <w:sz w:val="24"/>
          <w:szCs w:val="24"/>
        </w:rPr>
      </w:pPr>
      <w:r w:rsidRPr="009A1655">
        <w:rPr>
          <w:rFonts w:ascii="Times New Roman" w:hAnsi="Times New Roman"/>
          <w:color w:val="000000"/>
          <w:sz w:val="24"/>
          <w:szCs w:val="24"/>
        </w:rPr>
        <w:t xml:space="preserve">Timely completion of the assigned work / attending the complaint shall be the sole responsibility of the Contractor and in the event of his/her failure to do so, this Institute reserves the right to get it done at the risk and cost of the Contractor. The expenditure so incurred by IIITDM Kancheepuram shall be deducted from the payments due to the Contractor or from the Security Deposit and/or Performance Guarantee, as deemed fit by the Institute. </w:t>
      </w:r>
    </w:p>
    <w:p w:rsidR="001B32A4" w:rsidRPr="001B32A4" w:rsidRDefault="001B32A4" w:rsidP="001B32A4">
      <w:pPr>
        <w:pStyle w:val="ListParagraph"/>
        <w:rPr>
          <w:rFonts w:ascii="Times New Roman" w:hAnsi="Times New Roman"/>
          <w:color w:val="000000"/>
          <w:sz w:val="24"/>
          <w:szCs w:val="24"/>
        </w:rPr>
      </w:pPr>
    </w:p>
    <w:p w:rsidR="00C97FB7" w:rsidRPr="001B32A4" w:rsidRDefault="001B3FAD" w:rsidP="00D35C44">
      <w:pPr>
        <w:pStyle w:val="ListParagraph"/>
        <w:numPr>
          <w:ilvl w:val="1"/>
          <w:numId w:val="13"/>
        </w:numPr>
        <w:spacing w:before="240" w:after="240"/>
        <w:ind w:left="851" w:hanging="567"/>
        <w:jc w:val="both"/>
        <w:rPr>
          <w:rFonts w:ascii="Times New Roman" w:hAnsi="Times New Roman"/>
          <w:color w:val="000000"/>
          <w:sz w:val="24"/>
          <w:szCs w:val="24"/>
        </w:rPr>
      </w:pPr>
      <w:r w:rsidRPr="00C97FB7">
        <w:rPr>
          <w:rFonts w:ascii="Times New Roman" w:hAnsi="Times New Roman"/>
          <w:bCs/>
          <w:color w:val="000000"/>
          <w:sz w:val="24"/>
          <w:szCs w:val="24"/>
        </w:rPr>
        <w:t>The Contractor shall work in a way such that it should not affect or inconvenient to institute works or other contract works or equipment of IIITDM, Kancheepuram. If institute felt inconvenience due to contractor work during office hours, the Contractor may have to do the work after office hours or on weekends/holidays in a safe manner, which is by considering all contractor/ IIITDM hazardous equipment into account.</w:t>
      </w:r>
    </w:p>
    <w:p w:rsidR="001B32A4" w:rsidRPr="001B32A4" w:rsidRDefault="001B32A4" w:rsidP="001B32A4">
      <w:pPr>
        <w:pStyle w:val="ListParagraph"/>
        <w:rPr>
          <w:rFonts w:ascii="Times New Roman" w:hAnsi="Times New Roman"/>
          <w:color w:val="000000"/>
          <w:sz w:val="24"/>
          <w:szCs w:val="24"/>
        </w:rPr>
      </w:pPr>
    </w:p>
    <w:p w:rsidR="00C97FB7" w:rsidRDefault="001B3FAD" w:rsidP="00D35C44">
      <w:pPr>
        <w:pStyle w:val="ListParagraph"/>
        <w:numPr>
          <w:ilvl w:val="1"/>
          <w:numId w:val="13"/>
        </w:numPr>
        <w:spacing w:before="240" w:after="240"/>
        <w:ind w:left="851" w:hanging="567"/>
        <w:jc w:val="both"/>
        <w:rPr>
          <w:rFonts w:ascii="Times New Roman" w:hAnsi="Times New Roman"/>
          <w:color w:val="000000"/>
          <w:sz w:val="24"/>
          <w:szCs w:val="24"/>
        </w:rPr>
      </w:pPr>
      <w:r w:rsidRPr="00C97FB7">
        <w:rPr>
          <w:rFonts w:ascii="Times New Roman" w:hAnsi="Times New Roman"/>
          <w:color w:val="000000"/>
          <w:sz w:val="24"/>
          <w:szCs w:val="24"/>
        </w:rPr>
        <w:t xml:space="preserve">Decision of IIITDM Kancheepuram regarding satisfactory completion of the job will be final &amp; binding on the Contractor. If the work is not found satisfactory then the Contractor may be asked to redo the work at no additional cost to IIITDM Kancheepuram. The Contractor shall be bound by any such decision, directions of IIITDM Kancheepuram officials. </w:t>
      </w:r>
    </w:p>
    <w:p w:rsidR="001B32A4" w:rsidRPr="001B32A4" w:rsidRDefault="001B32A4" w:rsidP="001B32A4">
      <w:pPr>
        <w:pStyle w:val="ListParagraph"/>
        <w:rPr>
          <w:rFonts w:ascii="Times New Roman" w:hAnsi="Times New Roman"/>
          <w:color w:val="000000"/>
          <w:sz w:val="24"/>
          <w:szCs w:val="24"/>
        </w:rPr>
      </w:pPr>
    </w:p>
    <w:p w:rsidR="00C97FB7" w:rsidRDefault="001B3FAD" w:rsidP="00D35C44">
      <w:pPr>
        <w:pStyle w:val="ListParagraph"/>
        <w:numPr>
          <w:ilvl w:val="1"/>
          <w:numId w:val="13"/>
        </w:numPr>
        <w:spacing w:before="240" w:after="240"/>
        <w:ind w:left="851" w:hanging="567"/>
        <w:jc w:val="both"/>
        <w:rPr>
          <w:rFonts w:ascii="Times New Roman" w:hAnsi="Times New Roman"/>
          <w:color w:val="000000"/>
          <w:sz w:val="24"/>
          <w:szCs w:val="24"/>
        </w:rPr>
      </w:pPr>
      <w:r w:rsidRPr="00C97FB7">
        <w:rPr>
          <w:rFonts w:ascii="Times New Roman" w:hAnsi="Times New Roman"/>
          <w:color w:val="000000"/>
          <w:sz w:val="24"/>
          <w:szCs w:val="24"/>
        </w:rPr>
        <w:t>The Contractor shall ensure performance of all activities, which have been listed under the ‘</w:t>
      </w:r>
      <w:r w:rsidRPr="00C97FB7">
        <w:rPr>
          <w:rFonts w:ascii="Times New Roman" w:hAnsi="Times New Roman"/>
          <w:b/>
          <w:bCs/>
          <w:color w:val="000000"/>
          <w:sz w:val="24"/>
          <w:szCs w:val="24"/>
        </w:rPr>
        <w:t>Schedule of Work’</w:t>
      </w:r>
      <w:r w:rsidRPr="00C97FB7">
        <w:rPr>
          <w:rFonts w:ascii="Times New Roman" w:hAnsi="Times New Roman"/>
          <w:color w:val="000000"/>
          <w:sz w:val="24"/>
          <w:szCs w:val="24"/>
        </w:rPr>
        <w:t xml:space="preserve"> of the tender document. He/</w:t>
      </w:r>
      <w:r w:rsidR="00090CD3" w:rsidRPr="00C97FB7">
        <w:rPr>
          <w:rFonts w:ascii="Times New Roman" w:hAnsi="Times New Roman"/>
          <w:color w:val="000000"/>
          <w:sz w:val="24"/>
          <w:szCs w:val="24"/>
        </w:rPr>
        <w:t xml:space="preserve"> </w:t>
      </w:r>
      <w:r w:rsidRPr="00C97FB7">
        <w:rPr>
          <w:rFonts w:ascii="Times New Roman" w:hAnsi="Times New Roman"/>
          <w:color w:val="000000"/>
          <w:sz w:val="24"/>
          <w:szCs w:val="24"/>
        </w:rPr>
        <w:t xml:space="preserve">She shall be under obligation to carry out all of the works stipulated in the contract. </w:t>
      </w:r>
    </w:p>
    <w:p w:rsidR="001B32A4" w:rsidRPr="001B32A4" w:rsidRDefault="001B32A4" w:rsidP="001B32A4">
      <w:pPr>
        <w:pStyle w:val="ListParagraph"/>
        <w:rPr>
          <w:rFonts w:ascii="Times New Roman" w:hAnsi="Times New Roman"/>
          <w:color w:val="000000"/>
          <w:sz w:val="24"/>
          <w:szCs w:val="24"/>
        </w:rPr>
      </w:pPr>
    </w:p>
    <w:p w:rsidR="001B3FAD" w:rsidRPr="00C97FB7" w:rsidRDefault="001B3FAD" w:rsidP="00D35C44">
      <w:pPr>
        <w:pStyle w:val="ListParagraph"/>
        <w:numPr>
          <w:ilvl w:val="1"/>
          <w:numId w:val="13"/>
        </w:numPr>
        <w:spacing w:before="240" w:after="240"/>
        <w:ind w:left="851" w:hanging="567"/>
        <w:jc w:val="both"/>
        <w:rPr>
          <w:rFonts w:ascii="Times New Roman" w:hAnsi="Times New Roman"/>
          <w:color w:val="000000"/>
          <w:sz w:val="24"/>
          <w:szCs w:val="24"/>
        </w:rPr>
      </w:pPr>
      <w:r w:rsidRPr="00C97FB7">
        <w:rPr>
          <w:rFonts w:ascii="Times New Roman" w:hAnsi="Times New Roman"/>
          <w:color w:val="000000"/>
          <w:sz w:val="24"/>
          <w:szCs w:val="24"/>
        </w:rPr>
        <w:t xml:space="preserve">Failure to comply with the conditions governing this Contract, the Contractor </w:t>
      </w:r>
      <w:r w:rsidR="00090CD3" w:rsidRPr="00C97FB7">
        <w:rPr>
          <w:rFonts w:ascii="Times New Roman" w:hAnsi="Times New Roman"/>
          <w:color w:val="000000"/>
          <w:sz w:val="24"/>
          <w:szCs w:val="24"/>
        </w:rPr>
        <w:t xml:space="preserve">is </w:t>
      </w:r>
      <w:r w:rsidRPr="00C97FB7">
        <w:rPr>
          <w:rFonts w:ascii="Times New Roman" w:hAnsi="Times New Roman"/>
          <w:color w:val="000000"/>
          <w:sz w:val="24"/>
          <w:szCs w:val="24"/>
        </w:rPr>
        <w:t xml:space="preserve">liable for Penalty and Termination of Contract as stipulated </w:t>
      </w:r>
      <w:r w:rsidR="00BD7D38" w:rsidRPr="00C97FB7">
        <w:rPr>
          <w:rFonts w:ascii="Times New Roman" w:hAnsi="Times New Roman"/>
          <w:color w:val="000000"/>
          <w:sz w:val="24"/>
          <w:szCs w:val="24"/>
        </w:rPr>
        <w:t>in</w:t>
      </w:r>
      <w:r w:rsidRPr="00C97FB7">
        <w:rPr>
          <w:rFonts w:ascii="Times New Roman" w:hAnsi="Times New Roman"/>
          <w:color w:val="000000"/>
          <w:sz w:val="24"/>
          <w:szCs w:val="24"/>
        </w:rPr>
        <w:t xml:space="preserve"> this Tender Document.  </w:t>
      </w:r>
    </w:p>
    <w:p w:rsidR="001B3FAD" w:rsidRPr="001B3FAD" w:rsidRDefault="001B3FAD" w:rsidP="005A1692">
      <w:pPr>
        <w:spacing w:before="240" w:after="240"/>
        <w:ind w:left="426" w:hanging="426"/>
        <w:jc w:val="both"/>
        <w:rPr>
          <w:rFonts w:ascii="Times New Roman" w:hAnsi="Times New Roman"/>
          <w:b/>
          <w:bCs/>
          <w:color w:val="000000"/>
          <w:sz w:val="24"/>
          <w:szCs w:val="24"/>
        </w:rPr>
      </w:pPr>
      <w:r w:rsidRPr="005A1692">
        <w:rPr>
          <w:rFonts w:ascii="Times New Roman" w:hAnsi="Times New Roman"/>
          <w:b/>
          <w:bCs/>
          <w:color w:val="000000" w:themeColor="text1"/>
          <w:sz w:val="24"/>
          <w:szCs w:val="24"/>
        </w:rPr>
        <w:t>1</w:t>
      </w:r>
      <w:r w:rsidR="00C97FB7">
        <w:rPr>
          <w:rFonts w:ascii="Times New Roman" w:hAnsi="Times New Roman"/>
          <w:b/>
          <w:bCs/>
          <w:color w:val="000000" w:themeColor="text1"/>
          <w:sz w:val="24"/>
          <w:szCs w:val="24"/>
        </w:rPr>
        <w:t>8</w:t>
      </w:r>
      <w:r w:rsidR="005A1692">
        <w:rPr>
          <w:rFonts w:ascii="Times New Roman" w:hAnsi="Times New Roman"/>
          <w:b/>
          <w:bCs/>
          <w:color w:val="000000" w:themeColor="text1"/>
          <w:sz w:val="24"/>
          <w:szCs w:val="24"/>
        </w:rPr>
        <w:t>.</w:t>
      </w:r>
      <w:r w:rsidR="005A1692">
        <w:rPr>
          <w:rFonts w:ascii="Times New Roman" w:hAnsi="Times New Roman"/>
          <w:b/>
          <w:bCs/>
          <w:color w:val="000000" w:themeColor="text1"/>
          <w:sz w:val="24"/>
          <w:szCs w:val="24"/>
        </w:rPr>
        <w:tab/>
      </w:r>
      <w:r w:rsidRPr="001B3FAD">
        <w:rPr>
          <w:rFonts w:ascii="Times New Roman" w:hAnsi="Times New Roman"/>
          <w:b/>
          <w:bCs/>
          <w:color w:val="000000"/>
          <w:sz w:val="24"/>
          <w:szCs w:val="24"/>
        </w:rPr>
        <w:t xml:space="preserve">INSPECTION AND QUALITY ASSURANCE </w:t>
      </w:r>
    </w:p>
    <w:p w:rsidR="00C97FB7" w:rsidRDefault="001B3FAD" w:rsidP="00D35C44">
      <w:pPr>
        <w:pStyle w:val="ListParagraph"/>
        <w:numPr>
          <w:ilvl w:val="1"/>
          <w:numId w:val="11"/>
        </w:numPr>
        <w:spacing w:before="240" w:after="240"/>
        <w:ind w:left="851" w:hanging="567"/>
        <w:jc w:val="both"/>
        <w:rPr>
          <w:rFonts w:ascii="Times New Roman" w:hAnsi="Times New Roman"/>
          <w:color w:val="000000" w:themeColor="text1"/>
          <w:sz w:val="24"/>
          <w:szCs w:val="24"/>
        </w:rPr>
      </w:pPr>
      <w:r w:rsidRPr="00C97FB7">
        <w:rPr>
          <w:rFonts w:ascii="Times New Roman" w:hAnsi="Times New Roman"/>
          <w:color w:val="000000" w:themeColor="text1"/>
          <w:sz w:val="24"/>
          <w:szCs w:val="24"/>
        </w:rPr>
        <w:t xml:space="preserve">Engineer-in-charge or any other representative/official deputed by the IIITDM, Kancheepuram shall has a right to inspect, test and review the </w:t>
      </w:r>
      <w:r w:rsidR="00D52CDF" w:rsidRPr="00C97FB7">
        <w:rPr>
          <w:rFonts w:ascii="Times New Roman" w:hAnsi="Times New Roman"/>
          <w:color w:val="000000" w:themeColor="text1"/>
          <w:sz w:val="24"/>
          <w:szCs w:val="24"/>
        </w:rPr>
        <w:t>work/</w:t>
      </w:r>
      <w:r w:rsidRPr="00C97FB7">
        <w:rPr>
          <w:rFonts w:ascii="Times New Roman" w:hAnsi="Times New Roman"/>
          <w:color w:val="000000" w:themeColor="text1"/>
          <w:sz w:val="24"/>
          <w:szCs w:val="24"/>
        </w:rPr>
        <w:t>service/maintenance</w:t>
      </w:r>
      <w:r w:rsidR="00D52CDF" w:rsidRPr="00C97FB7">
        <w:rPr>
          <w:rFonts w:ascii="Times New Roman" w:hAnsi="Times New Roman"/>
          <w:color w:val="000000" w:themeColor="text1"/>
          <w:sz w:val="24"/>
          <w:szCs w:val="24"/>
        </w:rPr>
        <w:t>/supplied materials</w:t>
      </w:r>
      <w:r w:rsidRPr="00C97FB7">
        <w:rPr>
          <w:rFonts w:ascii="Times New Roman" w:hAnsi="Times New Roman"/>
          <w:color w:val="000000" w:themeColor="text1"/>
          <w:sz w:val="24"/>
          <w:szCs w:val="24"/>
        </w:rPr>
        <w:t xml:space="preserve"> </w:t>
      </w:r>
      <w:r w:rsidR="00D52CDF" w:rsidRPr="00C97FB7">
        <w:rPr>
          <w:rFonts w:ascii="Times New Roman" w:hAnsi="Times New Roman"/>
          <w:color w:val="000000" w:themeColor="text1"/>
          <w:sz w:val="24"/>
          <w:szCs w:val="24"/>
        </w:rPr>
        <w:t>provided</w:t>
      </w:r>
      <w:r w:rsidRPr="00C97FB7">
        <w:rPr>
          <w:rFonts w:ascii="Times New Roman" w:hAnsi="Times New Roman"/>
          <w:color w:val="000000" w:themeColor="text1"/>
          <w:sz w:val="24"/>
          <w:szCs w:val="24"/>
        </w:rPr>
        <w:t xml:space="preserve"> by the contractor </w:t>
      </w:r>
      <w:r w:rsidR="00D52CDF" w:rsidRPr="00C97FB7">
        <w:rPr>
          <w:rFonts w:ascii="Times New Roman" w:hAnsi="Times New Roman"/>
          <w:color w:val="000000" w:themeColor="text1"/>
          <w:sz w:val="24"/>
          <w:szCs w:val="24"/>
        </w:rPr>
        <w:t xml:space="preserve">at </w:t>
      </w:r>
      <w:r w:rsidRPr="00C97FB7">
        <w:rPr>
          <w:rFonts w:ascii="Times New Roman" w:hAnsi="Times New Roman"/>
          <w:color w:val="000000" w:themeColor="text1"/>
          <w:sz w:val="24"/>
          <w:szCs w:val="24"/>
        </w:rPr>
        <w:t>any point of time during the contract and during the review or inspection, IIITDM Kancheepuram may direct the Contractor to get any/all materials/samples tested from specified organization(s) / OEM / ISI for conforming product standard specifications at the cost of the Contractor.</w:t>
      </w:r>
    </w:p>
    <w:p w:rsidR="00D35C44" w:rsidRDefault="00D35C44" w:rsidP="00D35C44">
      <w:pPr>
        <w:pStyle w:val="ListParagraph"/>
        <w:spacing w:before="240" w:after="240"/>
        <w:ind w:left="851"/>
        <w:jc w:val="both"/>
        <w:rPr>
          <w:rFonts w:ascii="Times New Roman" w:hAnsi="Times New Roman"/>
          <w:color w:val="000000" w:themeColor="text1"/>
          <w:sz w:val="24"/>
          <w:szCs w:val="24"/>
        </w:rPr>
      </w:pPr>
    </w:p>
    <w:p w:rsidR="00C97FB7" w:rsidRPr="00D35C44" w:rsidRDefault="00C97FB7" w:rsidP="00D35C44">
      <w:pPr>
        <w:pStyle w:val="ListParagraph"/>
        <w:numPr>
          <w:ilvl w:val="1"/>
          <w:numId w:val="11"/>
        </w:numPr>
        <w:spacing w:before="240" w:after="240"/>
        <w:ind w:left="851" w:hanging="567"/>
        <w:jc w:val="both"/>
        <w:rPr>
          <w:rFonts w:ascii="Times New Roman" w:hAnsi="Times New Roman"/>
          <w:color w:val="000000" w:themeColor="text1"/>
          <w:sz w:val="24"/>
          <w:szCs w:val="24"/>
        </w:rPr>
      </w:pPr>
      <w:r w:rsidRPr="00C97FB7">
        <w:rPr>
          <w:rFonts w:ascii="Times New Roman" w:hAnsi="Times New Roman"/>
          <w:color w:val="000000"/>
          <w:sz w:val="24"/>
          <w:szCs w:val="24"/>
        </w:rPr>
        <w:t>The supply of materials, equipment etc., should be conforming to reputed OEM brands and ISI marks also the works must be carried as per Govt. norms and as per the direction of IIITDM Engineer-in-charge. Samples of all materials, spares / fixtures as specified in ‘Schedule of Work’ shall be got approved from the Engineer-in-charge before their use by the Contractor. Catalogues / Brochures/test certificates are also to be brought by the Contractor along with samples wherever required.</w:t>
      </w:r>
    </w:p>
    <w:p w:rsidR="00D35C44" w:rsidRPr="00D35C44" w:rsidRDefault="00D35C44" w:rsidP="00D35C44">
      <w:pPr>
        <w:pStyle w:val="ListParagraph"/>
        <w:rPr>
          <w:rFonts w:ascii="Times New Roman" w:hAnsi="Times New Roman"/>
          <w:color w:val="000000" w:themeColor="text1"/>
          <w:sz w:val="24"/>
          <w:szCs w:val="24"/>
        </w:rPr>
      </w:pPr>
    </w:p>
    <w:p w:rsidR="00C97FB7" w:rsidRPr="00D35C44" w:rsidRDefault="001B3FAD" w:rsidP="00D35C44">
      <w:pPr>
        <w:pStyle w:val="ListParagraph"/>
        <w:numPr>
          <w:ilvl w:val="1"/>
          <w:numId w:val="11"/>
        </w:numPr>
        <w:spacing w:before="240" w:after="240"/>
        <w:ind w:left="851" w:hanging="567"/>
        <w:jc w:val="both"/>
        <w:rPr>
          <w:rFonts w:ascii="Times New Roman" w:hAnsi="Times New Roman"/>
          <w:color w:val="000000" w:themeColor="text1"/>
          <w:sz w:val="24"/>
          <w:szCs w:val="24"/>
        </w:rPr>
      </w:pPr>
      <w:r w:rsidRPr="00C97FB7">
        <w:rPr>
          <w:rFonts w:ascii="Times New Roman" w:hAnsi="Times New Roman"/>
          <w:color w:val="000000"/>
          <w:sz w:val="24"/>
          <w:szCs w:val="24"/>
        </w:rPr>
        <w:t xml:space="preserve">In case, any inspected or tested material fails to conform to the product standard specifications i.e., replacement of ISI marked item or workman ship is found to be unsatisfactory at any stage IIITDM Kancheepuram may reject them and Contractor shall either replace the rejected material or make alternative arrangements necessary to meet the stipulated specifications and rectify the defects pointed out in the workman ship, at no additional cost to IIITDM Kancheepuram, within the Work Completion Period as per </w:t>
      </w:r>
      <w:r w:rsidR="00D52CDF" w:rsidRPr="00C97FB7">
        <w:rPr>
          <w:rFonts w:ascii="Times New Roman" w:hAnsi="Times New Roman"/>
          <w:color w:val="000000"/>
          <w:sz w:val="24"/>
          <w:szCs w:val="24"/>
        </w:rPr>
        <w:t>terms and conditions</w:t>
      </w:r>
      <w:r w:rsidRPr="00C97FB7">
        <w:rPr>
          <w:rFonts w:ascii="Times New Roman" w:hAnsi="Times New Roman"/>
          <w:color w:val="000000"/>
          <w:sz w:val="24"/>
          <w:szCs w:val="24"/>
        </w:rPr>
        <w:t>.</w:t>
      </w:r>
      <w:r w:rsidRPr="00C97FB7">
        <w:rPr>
          <w:rFonts w:ascii="Times New Roman" w:hAnsi="Times New Roman"/>
          <w:color w:val="000000"/>
          <w:sz w:val="24"/>
          <w:szCs w:val="24"/>
          <w:highlight w:val="yellow"/>
        </w:rPr>
        <w:t xml:space="preserve"> </w:t>
      </w:r>
    </w:p>
    <w:p w:rsidR="00D35C44" w:rsidRPr="00D35C44" w:rsidRDefault="00D35C44" w:rsidP="00D35C44">
      <w:pPr>
        <w:pStyle w:val="ListParagraph"/>
        <w:rPr>
          <w:rFonts w:ascii="Times New Roman" w:hAnsi="Times New Roman"/>
          <w:color w:val="000000" w:themeColor="text1"/>
          <w:sz w:val="24"/>
          <w:szCs w:val="24"/>
        </w:rPr>
      </w:pPr>
    </w:p>
    <w:p w:rsidR="00C97FB7" w:rsidRDefault="001B3FAD" w:rsidP="00D35C44">
      <w:pPr>
        <w:pStyle w:val="ListParagraph"/>
        <w:numPr>
          <w:ilvl w:val="1"/>
          <w:numId w:val="11"/>
        </w:numPr>
        <w:spacing w:before="240" w:after="240"/>
        <w:ind w:left="851" w:hanging="567"/>
        <w:jc w:val="both"/>
        <w:rPr>
          <w:rFonts w:ascii="Times New Roman" w:hAnsi="Times New Roman"/>
          <w:color w:val="000000" w:themeColor="text1"/>
          <w:sz w:val="24"/>
          <w:szCs w:val="24"/>
        </w:rPr>
      </w:pPr>
      <w:r w:rsidRPr="00C97FB7">
        <w:rPr>
          <w:rFonts w:ascii="Times New Roman" w:hAnsi="Times New Roman"/>
          <w:color w:val="000000" w:themeColor="text1"/>
          <w:sz w:val="24"/>
          <w:szCs w:val="24"/>
        </w:rPr>
        <w:t xml:space="preserve">All the unused materials like iron bars, rods, clips, wires, cables, cards, electrical &amp; electronic boards, nails, carton box, wooden packing materials, oil, cloth, papers, plastic covers and other stones, debris (Malba and rubbish material) etc., shall be removed and suitably disposed of outside building premises regularly and after the completion of the work at no additional cost.  The site should be handed over to IIITDM Kancheepuram in good condition. The Contractor shall bear sole liability for proper disposal of debris.  </w:t>
      </w:r>
    </w:p>
    <w:p w:rsidR="00D35C44" w:rsidRPr="00D35C44" w:rsidRDefault="00D35C44" w:rsidP="00D35C44">
      <w:pPr>
        <w:pStyle w:val="ListParagraph"/>
        <w:rPr>
          <w:rFonts w:ascii="Times New Roman" w:hAnsi="Times New Roman"/>
          <w:color w:val="000000" w:themeColor="text1"/>
          <w:sz w:val="24"/>
          <w:szCs w:val="24"/>
        </w:rPr>
      </w:pPr>
    </w:p>
    <w:p w:rsidR="00C97FB7" w:rsidRPr="001B32A4" w:rsidRDefault="001B3FAD" w:rsidP="00D35C44">
      <w:pPr>
        <w:pStyle w:val="ListParagraph"/>
        <w:numPr>
          <w:ilvl w:val="1"/>
          <w:numId w:val="11"/>
        </w:numPr>
        <w:spacing w:before="240" w:after="240"/>
        <w:ind w:left="851" w:hanging="567"/>
        <w:jc w:val="both"/>
        <w:rPr>
          <w:rFonts w:ascii="Times New Roman" w:hAnsi="Times New Roman"/>
          <w:color w:val="000000" w:themeColor="text1"/>
          <w:sz w:val="24"/>
          <w:szCs w:val="24"/>
        </w:rPr>
      </w:pPr>
      <w:r w:rsidRPr="00C97FB7">
        <w:rPr>
          <w:rFonts w:ascii="Times New Roman" w:hAnsi="Times New Roman"/>
          <w:color w:val="000000"/>
          <w:sz w:val="24"/>
          <w:szCs w:val="24"/>
        </w:rPr>
        <w:t>Watch and ward of the material, tools and tackles used by the Contractor before/during and after execution of work shall be the responsibility of the Contractor till job is duly completed and handed over to the Institute.  IIITDM Kancheepuram shall in no way be responsible for the security of the material kept in IIITDM premises for the purpose of the Contract.</w:t>
      </w:r>
    </w:p>
    <w:p w:rsidR="001B32A4" w:rsidRPr="001B32A4" w:rsidRDefault="001B32A4" w:rsidP="001B32A4">
      <w:pPr>
        <w:pStyle w:val="ListParagraph"/>
        <w:rPr>
          <w:rFonts w:ascii="Times New Roman" w:hAnsi="Times New Roman"/>
          <w:color w:val="000000" w:themeColor="text1"/>
          <w:sz w:val="24"/>
          <w:szCs w:val="24"/>
        </w:rPr>
      </w:pPr>
    </w:p>
    <w:p w:rsidR="00D52CDF" w:rsidRPr="00C97FB7" w:rsidRDefault="00D52CDF" w:rsidP="00D35C44">
      <w:pPr>
        <w:pStyle w:val="ListParagraph"/>
        <w:numPr>
          <w:ilvl w:val="1"/>
          <w:numId w:val="11"/>
        </w:numPr>
        <w:spacing w:before="240" w:after="240"/>
        <w:ind w:left="851" w:hanging="567"/>
        <w:jc w:val="both"/>
        <w:rPr>
          <w:rFonts w:ascii="Times New Roman" w:hAnsi="Times New Roman"/>
          <w:color w:val="000000" w:themeColor="text1"/>
          <w:sz w:val="24"/>
          <w:szCs w:val="24"/>
        </w:rPr>
      </w:pPr>
      <w:r w:rsidRPr="00C97FB7">
        <w:rPr>
          <w:rFonts w:ascii="Times New Roman" w:hAnsi="Times New Roman"/>
          <w:color w:val="000000"/>
          <w:sz w:val="24"/>
          <w:szCs w:val="24"/>
        </w:rPr>
        <w:t>If required, the contractor has to make the arrangements for Engineering in charge of IIITDM to inspect or test the ordered materials/ equipment at manufacturing premises without any additional cost.</w:t>
      </w:r>
    </w:p>
    <w:p w:rsidR="00090CD3" w:rsidRDefault="00090CD3" w:rsidP="00CB4D78">
      <w:pPr>
        <w:pStyle w:val="ListParagraph"/>
        <w:spacing w:before="240" w:after="240"/>
        <w:ind w:left="851" w:hanging="567"/>
        <w:jc w:val="both"/>
        <w:rPr>
          <w:rFonts w:ascii="Times New Roman" w:hAnsi="Times New Roman"/>
          <w:color w:val="000000"/>
          <w:sz w:val="24"/>
          <w:szCs w:val="24"/>
        </w:rPr>
      </w:pPr>
    </w:p>
    <w:p w:rsidR="00EC7D8E" w:rsidRDefault="003D067D" w:rsidP="003D067D">
      <w:pPr>
        <w:pStyle w:val="ListParagraph"/>
        <w:numPr>
          <w:ilvl w:val="0"/>
          <w:numId w:val="12"/>
        </w:numPr>
        <w:spacing w:before="240" w:after="240"/>
        <w:ind w:left="426" w:hanging="426"/>
        <w:jc w:val="both"/>
        <w:rPr>
          <w:rFonts w:ascii="Times New Roman" w:hAnsi="Times New Roman"/>
          <w:b/>
          <w:color w:val="000000"/>
          <w:sz w:val="24"/>
          <w:szCs w:val="24"/>
        </w:rPr>
      </w:pPr>
      <w:r w:rsidRPr="00C97FB7">
        <w:rPr>
          <w:rFonts w:ascii="Times New Roman" w:hAnsi="Times New Roman"/>
          <w:b/>
          <w:color w:val="000000"/>
          <w:sz w:val="24"/>
          <w:szCs w:val="24"/>
        </w:rPr>
        <w:t>COMPLIANCE OF STATUTORY PROVISIONS, LAWS, RULES, ORDERS, NOTIFICATIONS, ETC. ISSUED B</w:t>
      </w:r>
      <w:r>
        <w:rPr>
          <w:rFonts w:ascii="Times New Roman" w:hAnsi="Times New Roman"/>
          <w:b/>
          <w:color w:val="000000"/>
          <w:sz w:val="24"/>
          <w:szCs w:val="24"/>
        </w:rPr>
        <w:t>Y GOVERNMENT FROM TIME TO TIME:</w:t>
      </w:r>
    </w:p>
    <w:p w:rsidR="001B32A4" w:rsidRPr="00C97FB7" w:rsidRDefault="001B32A4" w:rsidP="001B32A4">
      <w:pPr>
        <w:pStyle w:val="ListParagraph"/>
        <w:spacing w:before="240" w:after="240"/>
        <w:ind w:left="426"/>
        <w:jc w:val="both"/>
        <w:rPr>
          <w:rFonts w:ascii="Times New Roman" w:hAnsi="Times New Roman"/>
          <w:b/>
          <w:color w:val="000000"/>
          <w:sz w:val="24"/>
          <w:szCs w:val="24"/>
        </w:rPr>
      </w:pPr>
    </w:p>
    <w:p w:rsidR="00C97FB7" w:rsidRDefault="00464E39" w:rsidP="00FC7C84">
      <w:pPr>
        <w:pStyle w:val="ListParagraph"/>
        <w:numPr>
          <w:ilvl w:val="1"/>
          <w:numId w:val="12"/>
        </w:numPr>
        <w:spacing w:before="240" w:after="240"/>
        <w:ind w:left="851" w:hanging="567"/>
        <w:jc w:val="both"/>
        <w:rPr>
          <w:rFonts w:ascii="Times New Roman" w:hAnsi="Times New Roman"/>
          <w:color w:val="000000"/>
          <w:sz w:val="24"/>
          <w:szCs w:val="24"/>
        </w:rPr>
      </w:pPr>
      <w:r w:rsidRPr="00C97FB7">
        <w:rPr>
          <w:rFonts w:ascii="Times New Roman" w:hAnsi="Times New Roman"/>
          <w:color w:val="000000"/>
          <w:sz w:val="24"/>
          <w:szCs w:val="24"/>
        </w:rPr>
        <w:t xml:space="preserve">The Contractor shall comply with all the statutory provisions, laws, rules, orders, notifications, etc., issued by Central or State or Local Government as applicable to this contract from time to time while discharging his responsibilities under this contract and indemnify the Institute against any loss which accrues to the </w:t>
      </w:r>
      <w:r w:rsidRPr="00C97FB7">
        <w:rPr>
          <w:rFonts w:ascii="Times New Roman" w:hAnsi="Times New Roman"/>
          <w:sz w:val="24"/>
          <w:szCs w:val="24"/>
        </w:rPr>
        <w:t>IIITDM, Kancheepuram</w:t>
      </w:r>
      <w:r w:rsidRPr="00C97FB7">
        <w:rPr>
          <w:rFonts w:ascii="Times New Roman" w:hAnsi="Times New Roman"/>
          <w:color w:val="000000"/>
          <w:sz w:val="24"/>
          <w:szCs w:val="24"/>
        </w:rPr>
        <w:t xml:space="preserve"> directly or indirectly on account of commission/ omission of his respon</w:t>
      </w:r>
      <w:r w:rsidR="00076387" w:rsidRPr="00C97FB7">
        <w:rPr>
          <w:rFonts w:ascii="Times New Roman" w:hAnsi="Times New Roman"/>
          <w:color w:val="000000"/>
          <w:sz w:val="24"/>
          <w:szCs w:val="24"/>
        </w:rPr>
        <w:t>sibilities under this contract.</w:t>
      </w:r>
    </w:p>
    <w:p w:rsidR="00FC7C84" w:rsidRDefault="00FC7C84" w:rsidP="00FC7C84">
      <w:pPr>
        <w:pStyle w:val="ListParagraph"/>
        <w:spacing w:before="240" w:after="240"/>
        <w:ind w:left="851"/>
        <w:jc w:val="both"/>
        <w:rPr>
          <w:rFonts w:ascii="Times New Roman" w:hAnsi="Times New Roman"/>
          <w:color w:val="000000"/>
          <w:sz w:val="24"/>
          <w:szCs w:val="24"/>
        </w:rPr>
      </w:pPr>
    </w:p>
    <w:p w:rsidR="00C97FB7" w:rsidRDefault="00464E39" w:rsidP="00FC7C84">
      <w:pPr>
        <w:pStyle w:val="ListParagraph"/>
        <w:numPr>
          <w:ilvl w:val="1"/>
          <w:numId w:val="12"/>
        </w:numPr>
        <w:spacing w:before="240" w:after="240"/>
        <w:ind w:left="851" w:hanging="567"/>
        <w:jc w:val="both"/>
        <w:rPr>
          <w:rFonts w:ascii="Times New Roman" w:hAnsi="Times New Roman"/>
          <w:color w:val="000000"/>
          <w:sz w:val="24"/>
          <w:szCs w:val="24"/>
        </w:rPr>
      </w:pPr>
      <w:r w:rsidRPr="00C97FB7">
        <w:rPr>
          <w:rFonts w:ascii="Times New Roman" w:hAnsi="Times New Roman"/>
          <w:color w:val="000000"/>
          <w:sz w:val="24"/>
          <w:szCs w:val="24"/>
        </w:rPr>
        <w:t>The Contractor shall not engage/employ persons below the age of 18 years.</w:t>
      </w:r>
    </w:p>
    <w:p w:rsidR="00FC7C84" w:rsidRPr="00FC7C84" w:rsidRDefault="00FC7C84" w:rsidP="00FC7C84">
      <w:pPr>
        <w:pStyle w:val="ListParagraph"/>
        <w:rPr>
          <w:rFonts w:ascii="Times New Roman" w:hAnsi="Times New Roman"/>
          <w:color w:val="000000"/>
          <w:sz w:val="24"/>
          <w:szCs w:val="24"/>
        </w:rPr>
      </w:pPr>
    </w:p>
    <w:p w:rsidR="00C97FB7" w:rsidRDefault="00464E39" w:rsidP="00FC7C84">
      <w:pPr>
        <w:pStyle w:val="ListParagraph"/>
        <w:numPr>
          <w:ilvl w:val="1"/>
          <w:numId w:val="12"/>
        </w:numPr>
        <w:spacing w:before="240" w:after="240"/>
        <w:ind w:left="851" w:hanging="567"/>
        <w:jc w:val="both"/>
        <w:rPr>
          <w:rFonts w:ascii="Times New Roman" w:hAnsi="Times New Roman"/>
          <w:color w:val="000000"/>
          <w:sz w:val="24"/>
          <w:szCs w:val="24"/>
        </w:rPr>
      </w:pPr>
      <w:r w:rsidRPr="00C97FB7">
        <w:rPr>
          <w:rFonts w:ascii="Times New Roman" w:hAnsi="Times New Roman"/>
          <w:color w:val="000000"/>
          <w:sz w:val="24"/>
          <w:szCs w:val="24"/>
        </w:rPr>
        <w:t xml:space="preserve">In case any workman suffers any injury or meets with any accident while performing duty, the liability under Workmen’s Compensation Act or any other Law shall be borne fully by the Contractor and IIITDM Kancheepuram shall not be liable for any claim for damages or compensation. </w:t>
      </w:r>
    </w:p>
    <w:p w:rsidR="00FC7C84" w:rsidRPr="00FC7C84" w:rsidRDefault="00FC7C84" w:rsidP="00FC7C84">
      <w:pPr>
        <w:pStyle w:val="ListParagraph"/>
        <w:rPr>
          <w:rFonts w:ascii="Times New Roman" w:hAnsi="Times New Roman"/>
          <w:color w:val="000000"/>
          <w:sz w:val="24"/>
          <w:szCs w:val="24"/>
        </w:rPr>
      </w:pPr>
    </w:p>
    <w:p w:rsidR="00C97FB7" w:rsidRDefault="00464E39" w:rsidP="00FC7C84">
      <w:pPr>
        <w:pStyle w:val="ListParagraph"/>
        <w:numPr>
          <w:ilvl w:val="1"/>
          <w:numId w:val="12"/>
        </w:numPr>
        <w:spacing w:before="240" w:after="240"/>
        <w:ind w:left="851" w:hanging="567"/>
        <w:jc w:val="both"/>
        <w:rPr>
          <w:rFonts w:ascii="Times New Roman" w:hAnsi="Times New Roman"/>
          <w:color w:val="000000"/>
          <w:sz w:val="24"/>
          <w:szCs w:val="24"/>
        </w:rPr>
      </w:pPr>
      <w:r w:rsidRPr="00C97FB7">
        <w:rPr>
          <w:rFonts w:ascii="Times New Roman" w:hAnsi="Times New Roman"/>
          <w:color w:val="000000"/>
          <w:sz w:val="24"/>
          <w:szCs w:val="24"/>
        </w:rPr>
        <w:t xml:space="preserve">IIITDM Kancheepuram shall not be responsible for any claim, whatsoever, against the Contractor from third party sources including claims, if any, from the men employed by the Contractor under this Contract. </w:t>
      </w:r>
    </w:p>
    <w:p w:rsidR="00FC7C84" w:rsidRPr="00FC7C84" w:rsidRDefault="00FC7C84" w:rsidP="00FC7C84">
      <w:pPr>
        <w:pStyle w:val="ListParagraph"/>
        <w:rPr>
          <w:rFonts w:ascii="Times New Roman" w:hAnsi="Times New Roman"/>
          <w:color w:val="000000"/>
          <w:sz w:val="24"/>
          <w:szCs w:val="24"/>
        </w:rPr>
      </w:pPr>
    </w:p>
    <w:p w:rsidR="00C97FB7" w:rsidRDefault="00464E39" w:rsidP="00FC7C84">
      <w:pPr>
        <w:pStyle w:val="ListParagraph"/>
        <w:numPr>
          <w:ilvl w:val="1"/>
          <w:numId w:val="12"/>
        </w:numPr>
        <w:spacing w:before="240" w:after="240"/>
        <w:ind w:left="851" w:hanging="567"/>
        <w:jc w:val="both"/>
        <w:rPr>
          <w:rFonts w:ascii="Times New Roman" w:hAnsi="Times New Roman"/>
          <w:color w:val="000000"/>
          <w:sz w:val="24"/>
          <w:szCs w:val="24"/>
        </w:rPr>
      </w:pPr>
      <w:r w:rsidRPr="00C97FB7">
        <w:rPr>
          <w:rFonts w:ascii="Times New Roman" w:hAnsi="Times New Roman"/>
          <w:color w:val="000000"/>
          <w:sz w:val="24"/>
          <w:szCs w:val="24"/>
        </w:rPr>
        <w:t>The Contractor shall be fully responsible and liable if any person engaged/planned to be engaged by him/her</w:t>
      </w:r>
      <w:r w:rsidR="00D35C44">
        <w:rPr>
          <w:rFonts w:ascii="Times New Roman" w:hAnsi="Times New Roman"/>
          <w:color w:val="000000"/>
          <w:sz w:val="24"/>
          <w:szCs w:val="24"/>
        </w:rPr>
        <w:t>,</w:t>
      </w:r>
      <w:r w:rsidRPr="00C97FB7">
        <w:rPr>
          <w:rFonts w:ascii="Times New Roman" w:hAnsi="Times New Roman"/>
          <w:color w:val="000000"/>
          <w:sz w:val="24"/>
          <w:szCs w:val="24"/>
        </w:rPr>
        <w:t xml:space="preserve"> for the purpose of this Contract</w:t>
      </w:r>
      <w:r w:rsidR="00D35C44">
        <w:rPr>
          <w:rFonts w:ascii="Times New Roman" w:hAnsi="Times New Roman"/>
          <w:color w:val="000000"/>
          <w:sz w:val="24"/>
          <w:szCs w:val="24"/>
        </w:rPr>
        <w:t>,</w:t>
      </w:r>
      <w:r w:rsidRPr="00C97FB7">
        <w:rPr>
          <w:rFonts w:ascii="Times New Roman" w:hAnsi="Times New Roman"/>
          <w:color w:val="000000"/>
          <w:sz w:val="24"/>
          <w:szCs w:val="24"/>
        </w:rPr>
        <w:t xml:space="preserve"> is involved in any unlawful activity including theft, pilferage, sabotage, terrorism etc. during their presence in IIITDM Kancheepuram, under the provisions of this Contract. If required the Contractor shall be required to certify that persons deployed by him</w:t>
      </w:r>
      <w:r w:rsidR="00EA0AE8" w:rsidRPr="00C97FB7">
        <w:rPr>
          <w:rFonts w:ascii="Times New Roman" w:hAnsi="Times New Roman"/>
          <w:color w:val="000000"/>
          <w:sz w:val="24"/>
          <w:szCs w:val="24"/>
        </w:rPr>
        <w:t>/her</w:t>
      </w:r>
      <w:r w:rsidRPr="00C97FB7">
        <w:rPr>
          <w:rFonts w:ascii="Times New Roman" w:hAnsi="Times New Roman"/>
          <w:color w:val="000000"/>
          <w:sz w:val="24"/>
          <w:szCs w:val="24"/>
        </w:rPr>
        <w:t xml:space="preserve"> are not involved in any unlawful activity including theft, pilferage, sabotage; terrorism etc. and he shall be fully responsible/liable for their conduct. Contractor should also obtain entry passes; gate passes for the persons &amp; deployed by him for work, from the concerned section in charges of the institute. </w:t>
      </w:r>
    </w:p>
    <w:p w:rsidR="00FC7C84" w:rsidRPr="00FC7C84" w:rsidRDefault="00FC7C84" w:rsidP="00FC7C84">
      <w:pPr>
        <w:pStyle w:val="ListParagraph"/>
        <w:rPr>
          <w:rFonts w:ascii="Times New Roman" w:hAnsi="Times New Roman"/>
          <w:color w:val="000000"/>
          <w:sz w:val="24"/>
          <w:szCs w:val="24"/>
        </w:rPr>
      </w:pPr>
    </w:p>
    <w:p w:rsidR="00FC7C84" w:rsidRDefault="00464E39" w:rsidP="00FC7C84">
      <w:pPr>
        <w:pStyle w:val="ListParagraph"/>
        <w:numPr>
          <w:ilvl w:val="1"/>
          <w:numId w:val="12"/>
        </w:numPr>
        <w:spacing w:before="240" w:after="240"/>
        <w:ind w:left="851" w:hanging="567"/>
        <w:jc w:val="both"/>
        <w:rPr>
          <w:rFonts w:ascii="Times New Roman" w:hAnsi="Times New Roman"/>
          <w:color w:val="000000"/>
          <w:sz w:val="24"/>
          <w:szCs w:val="24"/>
        </w:rPr>
      </w:pPr>
      <w:r w:rsidRPr="00C97FB7">
        <w:rPr>
          <w:rFonts w:ascii="Times New Roman" w:hAnsi="Times New Roman"/>
          <w:color w:val="000000"/>
          <w:sz w:val="24"/>
          <w:szCs w:val="24"/>
        </w:rPr>
        <w:t>For successful implementation of the terms and conditions of this agreement, the staff employed by the Contractor shall be cooperative with the institute’s security</w:t>
      </w:r>
      <w:r w:rsidR="00CB0674" w:rsidRPr="00C97FB7">
        <w:rPr>
          <w:rFonts w:ascii="Times New Roman" w:hAnsi="Times New Roman"/>
          <w:color w:val="000000"/>
          <w:sz w:val="24"/>
          <w:szCs w:val="24"/>
        </w:rPr>
        <w:t>. Further,</w:t>
      </w:r>
      <w:r w:rsidRPr="00C97FB7">
        <w:rPr>
          <w:rFonts w:ascii="Times New Roman" w:hAnsi="Times New Roman"/>
          <w:color w:val="000000"/>
          <w:sz w:val="24"/>
          <w:szCs w:val="24"/>
        </w:rPr>
        <w:t xml:space="preserve"> prior to every gate entry an intimation should give to the Engineer-in-charge of IIITDM Kancheepuram.</w:t>
      </w:r>
    </w:p>
    <w:p w:rsidR="00FC7C84" w:rsidRPr="00FC7C84" w:rsidRDefault="00FC7C84" w:rsidP="00FC7C84">
      <w:pPr>
        <w:pStyle w:val="ListParagraph"/>
        <w:rPr>
          <w:rFonts w:ascii="Times New Roman" w:hAnsi="Times New Roman"/>
          <w:color w:val="000000"/>
          <w:sz w:val="24"/>
          <w:szCs w:val="24"/>
        </w:rPr>
      </w:pPr>
    </w:p>
    <w:p w:rsidR="00C97FB7" w:rsidRDefault="00464E39" w:rsidP="00FC7C84">
      <w:pPr>
        <w:pStyle w:val="ListParagraph"/>
        <w:numPr>
          <w:ilvl w:val="1"/>
          <w:numId w:val="12"/>
        </w:numPr>
        <w:spacing w:before="240" w:after="240"/>
        <w:ind w:left="851" w:hanging="567"/>
        <w:jc w:val="both"/>
        <w:rPr>
          <w:rFonts w:ascii="Times New Roman" w:hAnsi="Times New Roman"/>
          <w:color w:val="000000"/>
          <w:sz w:val="24"/>
          <w:szCs w:val="24"/>
        </w:rPr>
      </w:pPr>
      <w:r w:rsidRPr="00C97FB7">
        <w:rPr>
          <w:rFonts w:ascii="Times New Roman" w:hAnsi="Times New Roman"/>
          <w:color w:val="000000"/>
          <w:sz w:val="24"/>
          <w:szCs w:val="24"/>
        </w:rPr>
        <w:t xml:space="preserve">The Contractor shall ensure that IIITDM Kancheepuram property </w:t>
      </w:r>
      <w:r w:rsidR="00CB0674" w:rsidRPr="00C97FB7">
        <w:rPr>
          <w:rFonts w:ascii="Times New Roman" w:hAnsi="Times New Roman"/>
          <w:color w:val="000000"/>
          <w:sz w:val="24"/>
          <w:szCs w:val="24"/>
        </w:rPr>
        <w:t xml:space="preserve">is </w:t>
      </w:r>
      <w:r w:rsidRPr="00C97FB7">
        <w:rPr>
          <w:rFonts w:ascii="Times New Roman" w:hAnsi="Times New Roman"/>
          <w:color w:val="000000"/>
          <w:sz w:val="24"/>
          <w:szCs w:val="24"/>
        </w:rPr>
        <w:t xml:space="preserve">not damaged due to his staff’s carelessness or through use of any material/methods etc. and in case of any damage or loss, Contractor shall be liable to make good the loss. The decision of IIITDM Kancheepuram as to the quantum and value of damage/loss and the extent of recovery to be made from him shall be final and binding on the Contractor. </w:t>
      </w:r>
    </w:p>
    <w:p w:rsidR="00FC7C84" w:rsidRPr="00FC7C84" w:rsidRDefault="00FC7C84" w:rsidP="00FC7C84">
      <w:pPr>
        <w:pStyle w:val="ListParagraph"/>
        <w:rPr>
          <w:rFonts w:ascii="Times New Roman" w:hAnsi="Times New Roman"/>
          <w:color w:val="000000"/>
          <w:sz w:val="24"/>
          <w:szCs w:val="24"/>
        </w:rPr>
      </w:pPr>
    </w:p>
    <w:p w:rsidR="00CB0674" w:rsidRPr="00F63858" w:rsidRDefault="00CB0674" w:rsidP="00FC7C84">
      <w:pPr>
        <w:pStyle w:val="ListParagraph"/>
        <w:numPr>
          <w:ilvl w:val="1"/>
          <w:numId w:val="12"/>
        </w:numPr>
        <w:spacing w:before="240" w:after="240"/>
        <w:ind w:left="851" w:hanging="567"/>
        <w:jc w:val="both"/>
        <w:rPr>
          <w:rFonts w:ascii="Times New Roman" w:hAnsi="Times New Roman"/>
          <w:color w:val="000000"/>
          <w:sz w:val="24"/>
          <w:szCs w:val="24"/>
        </w:rPr>
      </w:pPr>
      <w:r w:rsidRPr="00C97FB7">
        <w:rPr>
          <w:rFonts w:ascii="Times New Roman" w:hAnsi="Times New Roman"/>
          <w:bCs/>
          <w:color w:val="000000"/>
          <w:sz w:val="24"/>
          <w:szCs w:val="24"/>
        </w:rPr>
        <w:t>The vendor shall take care of all men and machinery safety and precautionary measures during the execution of the awarded construction work/Supply Installation Testing Commissioning / erection &amp; commissioning work/AMC work/maintenance work/ service work.</w:t>
      </w:r>
    </w:p>
    <w:p w:rsidR="00F63858" w:rsidRPr="00F63858" w:rsidRDefault="00F63858" w:rsidP="00F63858">
      <w:pPr>
        <w:pStyle w:val="ListParagraph"/>
        <w:rPr>
          <w:rFonts w:ascii="Times New Roman" w:hAnsi="Times New Roman"/>
          <w:color w:val="000000"/>
          <w:sz w:val="24"/>
          <w:szCs w:val="24"/>
        </w:rPr>
      </w:pPr>
    </w:p>
    <w:p w:rsidR="00F63858" w:rsidRPr="00CB6350" w:rsidRDefault="00F63858" w:rsidP="00F63858">
      <w:pPr>
        <w:pStyle w:val="ListParagraph"/>
        <w:spacing w:before="240" w:after="240"/>
        <w:ind w:left="851"/>
        <w:jc w:val="both"/>
        <w:rPr>
          <w:rFonts w:ascii="Times New Roman" w:hAnsi="Times New Roman"/>
          <w:color w:val="000000"/>
          <w:sz w:val="24"/>
          <w:szCs w:val="24"/>
        </w:rPr>
      </w:pPr>
    </w:p>
    <w:p w:rsidR="00CB6350" w:rsidRDefault="00CB6350" w:rsidP="00FC7C84">
      <w:pPr>
        <w:pStyle w:val="Default"/>
        <w:numPr>
          <w:ilvl w:val="1"/>
          <w:numId w:val="12"/>
        </w:numPr>
        <w:spacing w:line="276" w:lineRule="auto"/>
        <w:ind w:left="851" w:hanging="567"/>
        <w:jc w:val="both"/>
        <w:rPr>
          <w:color w:val="auto"/>
        </w:rPr>
      </w:pPr>
      <w:r w:rsidRPr="00464E39">
        <w:rPr>
          <w:color w:val="auto"/>
        </w:rPr>
        <w:lastRenderedPageBreak/>
        <w:t>Contractor shall carry out all the works as per the below specifications</w:t>
      </w:r>
      <w:r>
        <w:rPr>
          <w:color w:val="auto"/>
        </w:rPr>
        <w:t>:</w:t>
      </w:r>
    </w:p>
    <w:p w:rsidR="00CB6350" w:rsidRPr="00735F92" w:rsidRDefault="00CB6350" w:rsidP="00CB6350">
      <w:pPr>
        <w:pStyle w:val="Default"/>
        <w:numPr>
          <w:ilvl w:val="2"/>
          <w:numId w:val="12"/>
        </w:numPr>
        <w:spacing w:line="276" w:lineRule="auto"/>
        <w:ind w:left="1701" w:hanging="850"/>
        <w:jc w:val="both"/>
        <w:rPr>
          <w:color w:val="auto"/>
        </w:rPr>
      </w:pPr>
      <w:r w:rsidRPr="00735F92">
        <w:rPr>
          <w:color w:val="222222"/>
          <w:shd w:val="clear" w:color="auto" w:fill="FFFFFF"/>
        </w:rPr>
        <w:t>CPWD General specifications for Civil &amp; Electrical works as amended up to date.</w:t>
      </w:r>
    </w:p>
    <w:p w:rsidR="00CB6350" w:rsidRDefault="00CB6350" w:rsidP="00CB6350">
      <w:pPr>
        <w:pStyle w:val="Default"/>
        <w:numPr>
          <w:ilvl w:val="2"/>
          <w:numId w:val="12"/>
        </w:numPr>
        <w:spacing w:line="276" w:lineRule="auto"/>
        <w:ind w:left="1701" w:hanging="850"/>
        <w:jc w:val="both"/>
        <w:rPr>
          <w:color w:val="222222"/>
          <w:shd w:val="clear" w:color="auto" w:fill="FFFFFF"/>
        </w:rPr>
      </w:pPr>
      <w:r w:rsidRPr="00735F92">
        <w:rPr>
          <w:color w:val="222222"/>
          <w:shd w:val="clear" w:color="auto" w:fill="FFFFFF"/>
        </w:rPr>
        <w:t>National building code as amended up to date. Bureau of Indian standards.</w:t>
      </w:r>
    </w:p>
    <w:p w:rsidR="00CB6350" w:rsidRDefault="00CB6350" w:rsidP="00CB6350">
      <w:pPr>
        <w:pStyle w:val="Default"/>
        <w:numPr>
          <w:ilvl w:val="2"/>
          <w:numId w:val="12"/>
        </w:numPr>
        <w:spacing w:line="276" w:lineRule="auto"/>
        <w:ind w:left="1701" w:hanging="850"/>
        <w:jc w:val="both"/>
        <w:rPr>
          <w:color w:val="222222"/>
          <w:shd w:val="clear" w:color="auto" w:fill="FFFFFF"/>
        </w:rPr>
      </w:pPr>
      <w:r w:rsidRPr="00735F92">
        <w:rPr>
          <w:color w:val="222222"/>
          <w:shd w:val="clear" w:color="auto" w:fill="FFFFFF"/>
        </w:rPr>
        <w:t>National Electrical code.</w:t>
      </w:r>
    </w:p>
    <w:p w:rsidR="00CB6350" w:rsidRDefault="00CB6350" w:rsidP="00CB6350">
      <w:pPr>
        <w:pStyle w:val="Default"/>
        <w:numPr>
          <w:ilvl w:val="2"/>
          <w:numId w:val="12"/>
        </w:numPr>
        <w:spacing w:line="276" w:lineRule="auto"/>
        <w:ind w:left="1701" w:hanging="850"/>
        <w:jc w:val="both"/>
        <w:rPr>
          <w:color w:val="222222"/>
          <w:shd w:val="clear" w:color="auto" w:fill="FFFFFF"/>
        </w:rPr>
      </w:pPr>
      <w:r w:rsidRPr="00735F92">
        <w:rPr>
          <w:color w:val="222222"/>
          <w:shd w:val="clear" w:color="auto" w:fill="FFFFFF"/>
        </w:rPr>
        <w:t>Indian Electricity rules 1956 and its amendments.</w:t>
      </w:r>
    </w:p>
    <w:p w:rsidR="00CB6350" w:rsidRPr="00F4685D" w:rsidRDefault="00CB6350" w:rsidP="00CB6350">
      <w:pPr>
        <w:pStyle w:val="Default"/>
        <w:numPr>
          <w:ilvl w:val="2"/>
          <w:numId w:val="12"/>
        </w:numPr>
        <w:spacing w:line="276" w:lineRule="auto"/>
        <w:ind w:left="1701" w:hanging="850"/>
        <w:jc w:val="both"/>
        <w:rPr>
          <w:color w:val="222222"/>
          <w:shd w:val="clear" w:color="auto" w:fill="FFFFFF"/>
        </w:rPr>
      </w:pPr>
      <w:r w:rsidRPr="00464E39">
        <w:t xml:space="preserve">The relevant IS </w:t>
      </w:r>
      <w:r>
        <w:t xml:space="preserve">code </w:t>
      </w:r>
      <w:r w:rsidRPr="00464E39">
        <w:t xml:space="preserve">for </w:t>
      </w:r>
      <w:r>
        <w:t>Civil, Electrical &amp; Mechanical items</w:t>
      </w:r>
      <w:r w:rsidRPr="00464E39">
        <w:t>.</w:t>
      </w:r>
    </w:p>
    <w:p w:rsidR="00CB6350" w:rsidRPr="00464E39" w:rsidRDefault="001B32A4" w:rsidP="00CB6350">
      <w:pPr>
        <w:pStyle w:val="ListParagraph"/>
        <w:numPr>
          <w:ilvl w:val="1"/>
          <w:numId w:val="12"/>
        </w:numPr>
        <w:tabs>
          <w:tab w:val="left" w:pos="567"/>
        </w:tabs>
        <w:spacing w:before="120" w:after="120"/>
        <w:ind w:left="851" w:hanging="567"/>
        <w:contextualSpacing w:val="0"/>
        <w:jc w:val="both"/>
        <w:rPr>
          <w:rFonts w:ascii="Times New Roman" w:hAnsi="Times New Roman"/>
          <w:bCs/>
          <w:color w:val="000000"/>
          <w:sz w:val="24"/>
          <w:szCs w:val="24"/>
        </w:rPr>
      </w:pPr>
      <w:r>
        <w:rPr>
          <w:rFonts w:ascii="Times New Roman" w:hAnsi="Times New Roman"/>
          <w:sz w:val="24"/>
          <w:szCs w:val="24"/>
        </w:rPr>
        <w:t xml:space="preserve"> </w:t>
      </w:r>
      <w:r w:rsidR="00CB6350">
        <w:rPr>
          <w:rFonts w:ascii="Times New Roman" w:hAnsi="Times New Roman"/>
          <w:sz w:val="24"/>
          <w:szCs w:val="24"/>
        </w:rPr>
        <w:t>During execution of the work</w:t>
      </w:r>
      <w:r w:rsidR="00CB6350" w:rsidRPr="00464E39">
        <w:rPr>
          <w:rFonts w:ascii="Times New Roman" w:hAnsi="Times New Roman"/>
          <w:sz w:val="24"/>
          <w:szCs w:val="24"/>
        </w:rPr>
        <w:t xml:space="preserve"> contractor shall d</w:t>
      </w:r>
      <w:r w:rsidR="00CB6350">
        <w:rPr>
          <w:rFonts w:ascii="Times New Roman" w:hAnsi="Times New Roman"/>
          <w:sz w:val="24"/>
          <w:szCs w:val="24"/>
        </w:rPr>
        <w:t xml:space="preserve">isplay the men at work/ work under progress and   danger </w:t>
      </w:r>
      <w:r w:rsidR="00CB6350" w:rsidRPr="00464E39">
        <w:rPr>
          <w:rFonts w:ascii="Times New Roman" w:hAnsi="Times New Roman"/>
          <w:sz w:val="24"/>
          <w:szCs w:val="24"/>
        </w:rPr>
        <w:t>board</w:t>
      </w:r>
      <w:r w:rsidR="00CB6350">
        <w:rPr>
          <w:rFonts w:ascii="Times New Roman" w:hAnsi="Times New Roman"/>
          <w:sz w:val="24"/>
          <w:szCs w:val="24"/>
        </w:rPr>
        <w:t>s, signs boards and bifurcation tapes</w:t>
      </w:r>
      <w:r w:rsidR="00CB6350" w:rsidRPr="00464E39">
        <w:rPr>
          <w:rFonts w:ascii="Times New Roman" w:hAnsi="Times New Roman"/>
          <w:sz w:val="24"/>
          <w:szCs w:val="24"/>
        </w:rPr>
        <w:t xml:space="preserve"> / notice</w:t>
      </w:r>
      <w:r w:rsidR="00CB6350">
        <w:rPr>
          <w:rFonts w:ascii="Times New Roman" w:hAnsi="Times New Roman"/>
          <w:sz w:val="24"/>
          <w:szCs w:val="24"/>
        </w:rPr>
        <w:t>s at the working area</w:t>
      </w:r>
      <w:r w:rsidR="00CB6350" w:rsidRPr="00464E39">
        <w:rPr>
          <w:rFonts w:ascii="Times New Roman" w:hAnsi="Times New Roman"/>
          <w:sz w:val="24"/>
          <w:szCs w:val="24"/>
        </w:rPr>
        <w:t>.</w:t>
      </w:r>
    </w:p>
    <w:p w:rsidR="00CB6350" w:rsidRPr="00FC55CB" w:rsidRDefault="001B32A4" w:rsidP="00CB6350">
      <w:pPr>
        <w:pStyle w:val="Default"/>
        <w:numPr>
          <w:ilvl w:val="1"/>
          <w:numId w:val="12"/>
        </w:numPr>
        <w:spacing w:after="133" w:line="276" w:lineRule="auto"/>
        <w:ind w:left="851" w:hanging="567"/>
        <w:jc w:val="both"/>
        <w:rPr>
          <w:color w:val="auto"/>
        </w:rPr>
      </w:pPr>
      <w:r>
        <w:rPr>
          <w:color w:val="auto"/>
        </w:rPr>
        <w:t xml:space="preserve"> </w:t>
      </w:r>
      <w:r w:rsidR="00CB6350" w:rsidRPr="00FC55CB">
        <w:rPr>
          <w:color w:val="auto"/>
        </w:rPr>
        <w:t xml:space="preserve">All the contract employee working inside the campus shall wear uniform, safety helmet, safety shoe, safety hand Glove, nose mask and other safety Personnel Protective Equipments (PPEs) with identification badge/ID card issued by the Contractor. </w:t>
      </w:r>
      <w:r w:rsidR="00FC7C84">
        <w:rPr>
          <w:bCs/>
          <w:color w:val="000000" w:themeColor="text1"/>
        </w:rPr>
        <w:t xml:space="preserve">They </w:t>
      </w:r>
      <w:r w:rsidR="00FC7C84" w:rsidRPr="00464E39">
        <w:rPr>
          <w:bCs/>
          <w:color w:val="000000" w:themeColor="text1"/>
        </w:rPr>
        <w:t>should possess requisite license/certificate, which will be verifi</w:t>
      </w:r>
      <w:r w:rsidR="00FC7C84">
        <w:rPr>
          <w:bCs/>
          <w:color w:val="000000" w:themeColor="text1"/>
        </w:rPr>
        <w:t>ed before commencement of work.</w:t>
      </w:r>
      <w:r w:rsidR="00CB6350" w:rsidRPr="00FC55CB">
        <w:rPr>
          <w:color w:val="auto"/>
        </w:rPr>
        <w:t xml:space="preserve">  </w:t>
      </w:r>
    </w:p>
    <w:p w:rsidR="00CB6350" w:rsidRPr="00FC7C84" w:rsidRDefault="001B32A4" w:rsidP="00FC7C84">
      <w:pPr>
        <w:pStyle w:val="Default"/>
        <w:numPr>
          <w:ilvl w:val="1"/>
          <w:numId w:val="12"/>
        </w:numPr>
        <w:spacing w:after="133" w:line="276" w:lineRule="auto"/>
        <w:ind w:left="851" w:hanging="567"/>
        <w:jc w:val="both"/>
        <w:rPr>
          <w:color w:val="auto"/>
        </w:rPr>
      </w:pPr>
      <w:r>
        <w:rPr>
          <w:color w:val="auto"/>
        </w:rPr>
        <w:t xml:space="preserve"> </w:t>
      </w:r>
      <w:r w:rsidR="00CB6350" w:rsidRPr="00464E39">
        <w:rPr>
          <w:color w:val="auto"/>
        </w:rPr>
        <w:t>The Contractor shall take at his own cost, necessary</w:t>
      </w:r>
      <w:r w:rsidR="00CB6350">
        <w:rPr>
          <w:color w:val="auto"/>
        </w:rPr>
        <w:t xml:space="preserve"> machinery/equipment/material insurance and</w:t>
      </w:r>
      <w:r w:rsidR="00CB6350" w:rsidRPr="00464E39">
        <w:rPr>
          <w:color w:val="auto"/>
        </w:rPr>
        <w:t xml:space="preserve"> </w:t>
      </w:r>
      <w:r w:rsidR="00CB6350">
        <w:rPr>
          <w:color w:val="auto"/>
        </w:rPr>
        <w:t xml:space="preserve">medical / life and other </w:t>
      </w:r>
      <w:r w:rsidR="00CB6350" w:rsidRPr="00464E39">
        <w:rPr>
          <w:color w:val="auto"/>
        </w:rPr>
        <w:t xml:space="preserve">insurance cover in respect of staff </w:t>
      </w:r>
      <w:r w:rsidR="00CB6350">
        <w:rPr>
          <w:color w:val="auto"/>
        </w:rPr>
        <w:t>&amp;</w:t>
      </w:r>
      <w:r w:rsidR="00CB6350" w:rsidRPr="00464E39">
        <w:rPr>
          <w:color w:val="auto"/>
        </w:rPr>
        <w:t xml:space="preserve"> other personnel to be employed or </w:t>
      </w:r>
      <w:r w:rsidR="00CB6350" w:rsidRPr="00F4685D">
        <w:rPr>
          <w:color w:val="auto"/>
        </w:rPr>
        <w:t>engaged by him in connection with the afore mentioned services personnel by services to be rendered.</w:t>
      </w:r>
    </w:p>
    <w:p w:rsidR="00CB0674" w:rsidRPr="00C97FB7" w:rsidRDefault="003D067D" w:rsidP="00CA5B7E">
      <w:pPr>
        <w:pStyle w:val="ListParagraph"/>
        <w:numPr>
          <w:ilvl w:val="0"/>
          <w:numId w:val="12"/>
        </w:numPr>
        <w:spacing w:before="240" w:after="240"/>
        <w:ind w:left="426" w:hanging="426"/>
        <w:jc w:val="left"/>
        <w:rPr>
          <w:rFonts w:ascii="Times New Roman" w:hAnsi="Times New Roman"/>
          <w:color w:val="000000"/>
          <w:sz w:val="24"/>
          <w:szCs w:val="24"/>
        </w:rPr>
      </w:pPr>
      <w:r w:rsidRPr="00C97FB7">
        <w:rPr>
          <w:rFonts w:ascii="Times New Roman" w:hAnsi="Times New Roman"/>
          <w:b/>
          <w:color w:val="000000"/>
          <w:sz w:val="24"/>
          <w:szCs w:val="24"/>
        </w:rPr>
        <w:t>POWER TO ISSUE INSTRUCTIONS:</w:t>
      </w:r>
      <w:r w:rsidRPr="00C97FB7">
        <w:rPr>
          <w:rFonts w:ascii="Times New Roman" w:hAnsi="Times New Roman"/>
          <w:color w:val="000000"/>
          <w:sz w:val="24"/>
          <w:szCs w:val="24"/>
        </w:rPr>
        <w:t xml:space="preserve"> </w:t>
      </w:r>
      <w:r w:rsidR="00CB0674" w:rsidRPr="00C97FB7">
        <w:rPr>
          <w:rFonts w:ascii="Times New Roman" w:hAnsi="Times New Roman"/>
          <w:color w:val="000000"/>
          <w:sz w:val="24"/>
          <w:szCs w:val="24"/>
        </w:rPr>
        <w:t xml:space="preserve">IIITDM Kancheepuram may in its absolute discretion &amp; from time to time issue further written instructions, detailed directions &amp; explanations in regard to: </w:t>
      </w:r>
    </w:p>
    <w:p w:rsidR="00CB0674" w:rsidRDefault="00CB0674" w:rsidP="00C97FB7">
      <w:pPr>
        <w:pStyle w:val="NoSpacing"/>
        <w:numPr>
          <w:ilvl w:val="1"/>
          <w:numId w:val="12"/>
        </w:numPr>
        <w:ind w:left="851" w:hanging="567"/>
        <w:jc w:val="left"/>
        <w:rPr>
          <w:rFonts w:ascii="Times New Roman" w:hAnsi="Times New Roman"/>
          <w:sz w:val="24"/>
          <w:szCs w:val="24"/>
        </w:rPr>
      </w:pPr>
      <w:r w:rsidRPr="00464E39">
        <w:rPr>
          <w:rFonts w:ascii="Times New Roman" w:hAnsi="Times New Roman"/>
          <w:sz w:val="24"/>
          <w:szCs w:val="24"/>
        </w:rPr>
        <w:t>Minor addition, reduction, omission</w:t>
      </w:r>
      <w:r w:rsidR="00D35C44">
        <w:rPr>
          <w:rFonts w:ascii="Times New Roman" w:hAnsi="Times New Roman"/>
          <w:sz w:val="24"/>
          <w:szCs w:val="24"/>
        </w:rPr>
        <w:t>, modification</w:t>
      </w:r>
      <w:r w:rsidRPr="00464E39">
        <w:rPr>
          <w:rFonts w:ascii="Times New Roman" w:hAnsi="Times New Roman"/>
          <w:sz w:val="24"/>
          <w:szCs w:val="24"/>
        </w:rPr>
        <w:t xml:space="preserve"> or substitution of any work included in the </w:t>
      </w:r>
      <w:r>
        <w:rPr>
          <w:rFonts w:ascii="Times New Roman" w:hAnsi="Times New Roman"/>
          <w:sz w:val="24"/>
          <w:szCs w:val="24"/>
        </w:rPr>
        <w:t xml:space="preserve">  </w:t>
      </w:r>
    </w:p>
    <w:p w:rsidR="00CB4D78" w:rsidRDefault="00076387" w:rsidP="00076387">
      <w:pPr>
        <w:pStyle w:val="NoSpacing"/>
        <w:ind w:left="851"/>
        <w:jc w:val="left"/>
        <w:rPr>
          <w:rFonts w:ascii="Times New Roman" w:hAnsi="Times New Roman"/>
          <w:sz w:val="24"/>
          <w:szCs w:val="24"/>
        </w:rPr>
      </w:pPr>
      <w:r>
        <w:rPr>
          <w:rFonts w:ascii="Times New Roman" w:hAnsi="Times New Roman"/>
          <w:sz w:val="24"/>
          <w:szCs w:val="24"/>
        </w:rPr>
        <w:t>Contract.</w:t>
      </w:r>
      <w:r w:rsidR="00CB0674" w:rsidRPr="00464E39">
        <w:rPr>
          <w:rFonts w:ascii="Times New Roman" w:hAnsi="Times New Roman"/>
          <w:sz w:val="24"/>
          <w:szCs w:val="24"/>
        </w:rPr>
        <w:t xml:space="preserve"> </w:t>
      </w:r>
    </w:p>
    <w:p w:rsidR="00FC7C84" w:rsidRDefault="00FC7C84" w:rsidP="00076387">
      <w:pPr>
        <w:pStyle w:val="NoSpacing"/>
        <w:ind w:left="851"/>
        <w:jc w:val="left"/>
        <w:rPr>
          <w:rFonts w:ascii="Times New Roman" w:hAnsi="Times New Roman"/>
          <w:sz w:val="24"/>
          <w:szCs w:val="24"/>
        </w:rPr>
      </w:pPr>
    </w:p>
    <w:p w:rsidR="00CB4D78" w:rsidRDefault="00CB0674" w:rsidP="00E5713A">
      <w:pPr>
        <w:pStyle w:val="NoSpacing"/>
        <w:numPr>
          <w:ilvl w:val="1"/>
          <w:numId w:val="12"/>
        </w:numPr>
        <w:ind w:left="851" w:hanging="567"/>
        <w:jc w:val="left"/>
        <w:rPr>
          <w:rFonts w:ascii="Times New Roman" w:hAnsi="Times New Roman"/>
          <w:sz w:val="24"/>
          <w:szCs w:val="24"/>
        </w:rPr>
      </w:pPr>
      <w:r w:rsidRPr="00D35C44">
        <w:rPr>
          <w:rFonts w:ascii="Times New Roman" w:hAnsi="Times New Roman"/>
          <w:sz w:val="24"/>
          <w:szCs w:val="24"/>
        </w:rPr>
        <w:t xml:space="preserve">Minor variation </w:t>
      </w:r>
      <w:r w:rsidR="00D35C44" w:rsidRPr="00D35C44">
        <w:rPr>
          <w:rFonts w:ascii="Times New Roman" w:hAnsi="Times New Roman"/>
          <w:sz w:val="24"/>
          <w:szCs w:val="24"/>
        </w:rPr>
        <w:t xml:space="preserve">/ discrepancy </w:t>
      </w:r>
      <w:r w:rsidRPr="00D35C44">
        <w:rPr>
          <w:rFonts w:ascii="Times New Roman" w:hAnsi="Times New Roman"/>
          <w:sz w:val="24"/>
          <w:szCs w:val="24"/>
        </w:rPr>
        <w:t xml:space="preserve">in the </w:t>
      </w:r>
      <w:r w:rsidR="00D35C44" w:rsidRPr="00D35C44">
        <w:rPr>
          <w:rFonts w:ascii="Times New Roman" w:hAnsi="Times New Roman"/>
          <w:sz w:val="24"/>
          <w:szCs w:val="24"/>
        </w:rPr>
        <w:t>dimension’s</w:t>
      </w:r>
      <w:r w:rsidR="00D35C44">
        <w:rPr>
          <w:rFonts w:ascii="Times New Roman" w:hAnsi="Times New Roman"/>
          <w:sz w:val="24"/>
          <w:szCs w:val="24"/>
        </w:rPr>
        <w:t xml:space="preserve"> or</w:t>
      </w:r>
      <w:r w:rsidRPr="00D35C44">
        <w:rPr>
          <w:rFonts w:ascii="Times New Roman" w:hAnsi="Times New Roman"/>
          <w:sz w:val="24"/>
          <w:szCs w:val="24"/>
        </w:rPr>
        <w:t xml:space="preserve"> </w:t>
      </w:r>
      <w:r w:rsidR="00D35C44">
        <w:rPr>
          <w:rFonts w:ascii="Times New Roman" w:hAnsi="Times New Roman"/>
          <w:sz w:val="24"/>
          <w:szCs w:val="24"/>
        </w:rPr>
        <w:t>d</w:t>
      </w:r>
      <w:r w:rsidRPr="00D35C44">
        <w:rPr>
          <w:rFonts w:ascii="Times New Roman" w:hAnsi="Times New Roman"/>
          <w:sz w:val="24"/>
          <w:szCs w:val="24"/>
        </w:rPr>
        <w:t xml:space="preserve">rawings if any, or between the Bill of Quantities and /or Specification. </w:t>
      </w:r>
    </w:p>
    <w:p w:rsidR="00FC7C84" w:rsidRPr="00D35C44" w:rsidRDefault="00FC7C84" w:rsidP="00FC7C84">
      <w:pPr>
        <w:pStyle w:val="NoSpacing"/>
        <w:ind w:left="851"/>
        <w:jc w:val="left"/>
        <w:rPr>
          <w:rFonts w:ascii="Times New Roman" w:hAnsi="Times New Roman"/>
          <w:sz w:val="24"/>
          <w:szCs w:val="24"/>
        </w:rPr>
      </w:pPr>
    </w:p>
    <w:p w:rsidR="00CB0674" w:rsidRDefault="00CB0674" w:rsidP="00C97FB7">
      <w:pPr>
        <w:pStyle w:val="NoSpacing"/>
        <w:numPr>
          <w:ilvl w:val="1"/>
          <w:numId w:val="12"/>
        </w:numPr>
        <w:ind w:left="851" w:hanging="567"/>
        <w:jc w:val="left"/>
        <w:rPr>
          <w:rFonts w:ascii="Times New Roman" w:hAnsi="Times New Roman"/>
          <w:sz w:val="24"/>
          <w:szCs w:val="24"/>
        </w:rPr>
      </w:pPr>
      <w:r w:rsidRPr="00464E39">
        <w:rPr>
          <w:rFonts w:ascii="Times New Roman" w:hAnsi="Times New Roman"/>
          <w:sz w:val="24"/>
          <w:szCs w:val="24"/>
        </w:rPr>
        <w:t xml:space="preserve">The removal of any material like unused/waste/scrap materials brought thereon by </w:t>
      </w:r>
    </w:p>
    <w:p w:rsidR="00FC7C84" w:rsidRDefault="00CB0674" w:rsidP="00CB4D78">
      <w:pPr>
        <w:pStyle w:val="NoSpacing"/>
        <w:ind w:left="851"/>
        <w:jc w:val="left"/>
        <w:rPr>
          <w:rFonts w:ascii="Times New Roman" w:hAnsi="Times New Roman"/>
          <w:sz w:val="24"/>
          <w:szCs w:val="24"/>
        </w:rPr>
      </w:pPr>
      <w:r w:rsidRPr="00464E39">
        <w:rPr>
          <w:rFonts w:ascii="Times New Roman" w:hAnsi="Times New Roman"/>
          <w:sz w:val="24"/>
          <w:szCs w:val="24"/>
        </w:rPr>
        <w:t>the Contractor &amp; the substitution of any other material in the site.</w:t>
      </w:r>
    </w:p>
    <w:p w:rsidR="00CB4D78" w:rsidRDefault="00CB0674" w:rsidP="00CB4D78">
      <w:pPr>
        <w:pStyle w:val="NoSpacing"/>
        <w:ind w:left="851"/>
        <w:jc w:val="left"/>
        <w:rPr>
          <w:rFonts w:ascii="Times New Roman" w:hAnsi="Times New Roman"/>
          <w:sz w:val="24"/>
          <w:szCs w:val="24"/>
        </w:rPr>
      </w:pPr>
      <w:r w:rsidRPr="00464E39">
        <w:rPr>
          <w:rFonts w:ascii="Times New Roman" w:hAnsi="Times New Roman"/>
          <w:sz w:val="24"/>
          <w:szCs w:val="24"/>
        </w:rPr>
        <w:t xml:space="preserve">  </w:t>
      </w:r>
    </w:p>
    <w:p w:rsidR="00CB0674" w:rsidRPr="00CB4D78" w:rsidRDefault="00FC7C84" w:rsidP="00CB4D78">
      <w:pPr>
        <w:pStyle w:val="NoSpacing"/>
        <w:ind w:left="851" w:hanging="567"/>
        <w:jc w:val="left"/>
        <w:rPr>
          <w:rFonts w:ascii="Times New Roman" w:hAnsi="Times New Roman"/>
          <w:sz w:val="24"/>
          <w:szCs w:val="24"/>
        </w:rPr>
      </w:pPr>
      <w:r>
        <w:rPr>
          <w:rFonts w:ascii="Times New Roman" w:hAnsi="Times New Roman"/>
          <w:sz w:val="24"/>
          <w:szCs w:val="24"/>
        </w:rPr>
        <w:t>20.4</w:t>
      </w:r>
      <w:r w:rsidR="00F9307A">
        <w:rPr>
          <w:rFonts w:ascii="Times New Roman" w:hAnsi="Times New Roman"/>
          <w:sz w:val="24"/>
          <w:szCs w:val="24"/>
        </w:rPr>
        <w:tab/>
      </w:r>
      <w:r w:rsidR="00CB0674" w:rsidRPr="00464E39">
        <w:rPr>
          <w:rFonts w:ascii="Times New Roman" w:hAnsi="Times New Roman"/>
          <w:sz w:val="24"/>
          <w:szCs w:val="24"/>
        </w:rPr>
        <w:t xml:space="preserve">The opening up of or inspection of any work covered up. </w:t>
      </w:r>
    </w:p>
    <w:p w:rsidR="00090CD3" w:rsidRPr="00090CD3" w:rsidRDefault="003D067D" w:rsidP="00C97FB7">
      <w:pPr>
        <w:pStyle w:val="ListParagraph"/>
        <w:numPr>
          <w:ilvl w:val="0"/>
          <w:numId w:val="12"/>
        </w:numPr>
        <w:spacing w:before="240" w:after="240"/>
        <w:ind w:left="426" w:hanging="426"/>
        <w:contextualSpacing w:val="0"/>
        <w:jc w:val="both"/>
        <w:rPr>
          <w:rFonts w:ascii="Times New Roman" w:hAnsi="Times New Roman"/>
          <w:b/>
          <w:color w:val="000000" w:themeColor="text1"/>
          <w:sz w:val="24"/>
          <w:szCs w:val="24"/>
        </w:rPr>
      </w:pPr>
      <w:r w:rsidRPr="00090CD3">
        <w:rPr>
          <w:rFonts w:ascii="Times New Roman" w:hAnsi="Times New Roman"/>
          <w:b/>
          <w:bCs/>
          <w:color w:val="000000"/>
          <w:sz w:val="24"/>
          <w:szCs w:val="24"/>
        </w:rPr>
        <w:t>THE BIDDER SHALL FOLLOW AND COMPLY WITH THE FOLLOWING TERMS &amp; CONDITIONS:</w:t>
      </w:r>
    </w:p>
    <w:p w:rsidR="00EC7D8E" w:rsidRPr="000751F5" w:rsidRDefault="00EC7D8E" w:rsidP="00CA5B7E">
      <w:pPr>
        <w:pStyle w:val="ListParagraph"/>
        <w:numPr>
          <w:ilvl w:val="1"/>
          <w:numId w:val="12"/>
        </w:numPr>
        <w:spacing w:before="240" w:after="240"/>
        <w:ind w:left="851" w:hanging="567"/>
        <w:contextualSpacing w:val="0"/>
        <w:jc w:val="left"/>
        <w:rPr>
          <w:rFonts w:ascii="Times New Roman" w:hAnsi="Times New Roman"/>
          <w:color w:val="000000" w:themeColor="text1"/>
          <w:sz w:val="24"/>
          <w:szCs w:val="24"/>
        </w:rPr>
      </w:pPr>
      <w:r w:rsidRPr="000751F5">
        <w:rPr>
          <w:rFonts w:ascii="Times New Roman" w:hAnsi="Times New Roman"/>
          <w:bCs/>
          <w:color w:val="000000" w:themeColor="text1"/>
          <w:sz w:val="24"/>
          <w:szCs w:val="24"/>
        </w:rPr>
        <w:t>Quoting merely the lowest price does not confer any right to any bidder for award of work order.  The IIITDM reserves the right to select any bid on the grounds of quality, offer of additional</w:t>
      </w:r>
      <w:r w:rsidR="00CA5B7E">
        <w:rPr>
          <w:rFonts w:ascii="Times New Roman" w:hAnsi="Times New Roman"/>
          <w:bCs/>
          <w:color w:val="000000" w:themeColor="text1"/>
          <w:sz w:val="24"/>
          <w:szCs w:val="24"/>
        </w:rPr>
        <w:t xml:space="preserve"> </w:t>
      </w:r>
      <w:r w:rsidRPr="000751F5">
        <w:rPr>
          <w:rFonts w:ascii="Times New Roman" w:hAnsi="Times New Roman"/>
          <w:bCs/>
          <w:color w:val="000000" w:themeColor="text1"/>
          <w:sz w:val="24"/>
          <w:szCs w:val="24"/>
        </w:rPr>
        <w:t>/</w:t>
      </w:r>
      <w:r w:rsidR="00CA5B7E">
        <w:rPr>
          <w:rFonts w:ascii="Times New Roman" w:hAnsi="Times New Roman"/>
          <w:bCs/>
          <w:color w:val="000000" w:themeColor="text1"/>
          <w:sz w:val="24"/>
          <w:szCs w:val="24"/>
        </w:rPr>
        <w:t xml:space="preserve"> </w:t>
      </w:r>
      <w:r w:rsidRPr="000751F5">
        <w:rPr>
          <w:rFonts w:ascii="Times New Roman" w:hAnsi="Times New Roman"/>
          <w:bCs/>
          <w:color w:val="000000" w:themeColor="text1"/>
          <w:sz w:val="24"/>
          <w:szCs w:val="24"/>
        </w:rPr>
        <w:t>special features, compatibility etc.</w:t>
      </w:r>
    </w:p>
    <w:p w:rsidR="00EC7D8E" w:rsidRPr="00464E39" w:rsidRDefault="00EC7D8E" w:rsidP="00C97FB7">
      <w:pPr>
        <w:pStyle w:val="ListParagraph"/>
        <w:numPr>
          <w:ilvl w:val="1"/>
          <w:numId w:val="12"/>
        </w:numPr>
        <w:tabs>
          <w:tab w:val="left" w:pos="567"/>
        </w:tabs>
        <w:spacing w:before="120" w:after="120"/>
        <w:ind w:left="851" w:hanging="567"/>
        <w:contextualSpacing w:val="0"/>
        <w:jc w:val="both"/>
        <w:rPr>
          <w:rFonts w:ascii="Times New Roman" w:hAnsi="Times New Roman"/>
          <w:bCs/>
          <w:color w:val="000000"/>
          <w:sz w:val="24"/>
          <w:szCs w:val="24"/>
        </w:rPr>
      </w:pPr>
      <w:r w:rsidRPr="00464E39">
        <w:rPr>
          <w:rFonts w:ascii="Times New Roman" w:hAnsi="Times New Roman"/>
          <w:bCs/>
          <w:color w:val="000000"/>
          <w:sz w:val="24"/>
          <w:szCs w:val="24"/>
        </w:rPr>
        <w:t xml:space="preserve">The IIITDM also reserves the right to reject any bid, </w:t>
      </w:r>
      <w:r w:rsidRPr="00464E39">
        <w:rPr>
          <w:rFonts w:ascii="Times New Roman" w:hAnsi="Times New Roman"/>
          <w:bCs/>
          <w:color w:val="000000" w:themeColor="text1"/>
          <w:sz w:val="24"/>
          <w:szCs w:val="24"/>
        </w:rPr>
        <w:t xml:space="preserve">sub-standard products </w:t>
      </w:r>
      <w:r w:rsidRPr="00464E39">
        <w:rPr>
          <w:rFonts w:ascii="Times New Roman" w:hAnsi="Times New Roman"/>
          <w:bCs/>
          <w:color w:val="000000"/>
          <w:sz w:val="24"/>
          <w:szCs w:val="24"/>
        </w:rPr>
        <w:t>even if they are found to be lowest.</w:t>
      </w:r>
    </w:p>
    <w:p w:rsidR="00864EA5" w:rsidRPr="00864EA5" w:rsidRDefault="00EC7D8E" w:rsidP="00C97FB7">
      <w:pPr>
        <w:pStyle w:val="ListParagraph"/>
        <w:numPr>
          <w:ilvl w:val="1"/>
          <w:numId w:val="12"/>
        </w:numPr>
        <w:tabs>
          <w:tab w:val="left" w:pos="567"/>
        </w:tabs>
        <w:spacing w:before="120" w:after="120" w:line="276" w:lineRule="auto"/>
        <w:ind w:left="851" w:hanging="567"/>
        <w:contextualSpacing w:val="0"/>
        <w:jc w:val="both"/>
        <w:rPr>
          <w:color w:val="FF0000"/>
        </w:rPr>
      </w:pPr>
      <w:r w:rsidRPr="00864EA5">
        <w:rPr>
          <w:rFonts w:ascii="Times New Roman" w:hAnsi="Times New Roman"/>
          <w:bCs/>
          <w:color w:val="000000"/>
          <w:sz w:val="24"/>
          <w:szCs w:val="24"/>
        </w:rPr>
        <w:t>The IIITDMK reserves the right to accept the offer in full or in parts or reject the offer summarily or partly without assigning any reasons.</w:t>
      </w:r>
    </w:p>
    <w:p w:rsidR="00631DB2" w:rsidRPr="00631DB2" w:rsidRDefault="00631DB2" w:rsidP="00C97FB7">
      <w:pPr>
        <w:pStyle w:val="ListParagraph"/>
        <w:numPr>
          <w:ilvl w:val="1"/>
          <w:numId w:val="12"/>
        </w:numPr>
        <w:spacing w:before="240" w:after="240"/>
        <w:ind w:left="851" w:hanging="567"/>
        <w:contextualSpacing w:val="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Bidder shall have </w:t>
      </w:r>
      <w:r w:rsidRPr="00631DB2">
        <w:rPr>
          <w:rFonts w:ascii="Times New Roman" w:hAnsi="Times New Roman"/>
          <w:bCs/>
          <w:color w:val="000000" w:themeColor="text1"/>
          <w:sz w:val="24"/>
          <w:szCs w:val="24"/>
        </w:rPr>
        <w:t>Civil / Electrical contractors license or enlisted contractor certificates from the state/ central authorities (like: CPWD/PWD/Elect. Licensing board etc.,)</w:t>
      </w:r>
    </w:p>
    <w:p w:rsidR="00631DB2" w:rsidRDefault="00631DB2" w:rsidP="00C97FB7">
      <w:pPr>
        <w:pStyle w:val="ListParagraph"/>
        <w:numPr>
          <w:ilvl w:val="1"/>
          <w:numId w:val="12"/>
        </w:numPr>
        <w:spacing w:before="240" w:after="240"/>
        <w:ind w:left="851" w:hanging="567"/>
        <w:contextualSpacing w:val="0"/>
        <w:jc w:val="both"/>
        <w:rPr>
          <w:rFonts w:ascii="Times New Roman" w:hAnsi="Times New Roman"/>
          <w:bCs/>
          <w:color w:val="000000" w:themeColor="text1"/>
          <w:sz w:val="24"/>
          <w:szCs w:val="24"/>
        </w:rPr>
      </w:pPr>
      <w:r w:rsidRPr="00631DB2">
        <w:rPr>
          <w:rFonts w:ascii="Times New Roman" w:hAnsi="Times New Roman"/>
          <w:bCs/>
          <w:color w:val="000000" w:themeColor="text1"/>
          <w:sz w:val="24"/>
          <w:szCs w:val="24"/>
        </w:rPr>
        <w:t xml:space="preserve">For better appreciation of `Scope of work &amp; schedule of maintenance’ under this Contract, the bidders are advised to </w:t>
      </w:r>
      <w:r w:rsidRPr="00631DB2">
        <w:rPr>
          <w:rFonts w:ascii="Times New Roman" w:hAnsi="Times New Roman"/>
          <w:b/>
          <w:color w:val="000000" w:themeColor="text1"/>
          <w:sz w:val="24"/>
          <w:szCs w:val="24"/>
        </w:rPr>
        <w:t xml:space="preserve">visit the site of the work </w:t>
      </w:r>
      <w:r w:rsidRPr="00631DB2">
        <w:rPr>
          <w:rFonts w:ascii="Times New Roman" w:hAnsi="Times New Roman"/>
          <w:bCs/>
          <w:color w:val="000000" w:themeColor="text1"/>
          <w:sz w:val="24"/>
          <w:szCs w:val="24"/>
        </w:rPr>
        <w:t xml:space="preserve">on </w:t>
      </w:r>
      <w:r w:rsidRPr="00631DB2">
        <w:rPr>
          <w:rFonts w:ascii="Times New Roman" w:hAnsi="Times New Roman"/>
          <w:b/>
          <w:bCs/>
          <w:color w:val="000000" w:themeColor="text1"/>
          <w:sz w:val="24"/>
          <w:szCs w:val="24"/>
        </w:rPr>
        <w:t>the prescribed date</w:t>
      </w:r>
      <w:r w:rsidRPr="00631DB2">
        <w:rPr>
          <w:rFonts w:ascii="Times New Roman" w:hAnsi="Times New Roman"/>
          <w:bCs/>
          <w:color w:val="000000" w:themeColor="text1"/>
          <w:sz w:val="24"/>
          <w:szCs w:val="24"/>
        </w:rPr>
        <w:t>.</w:t>
      </w:r>
    </w:p>
    <w:p w:rsidR="00F63858" w:rsidRPr="00631DB2" w:rsidRDefault="00F63858" w:rsidP="00F63858">
      <w:pPr>
        <w:pStyle w:val="ListParagraph"/>
        <w:spacing w:before="240" w:after="240"/>
        <w:ind w:left="851"/>
        <w:contextualSpacing w:val="0"/>
        <w:jc w:val="both"/>
        <w:rPr>
          <w:rFonts w:ascii="Times New Roman" w:hAnsi="Times New Roman"/>
          <w:bCs/>
          <w:color w:val="000000" w:themeColor="text1"/>
          <w:sz w:val="24"/>
          <w:szCs w:val="24"/>
        </w:rPr>
      </w:pPr>
    </w:p>
    <w:p w:rsidR="000751F5" w:rsidRDefault="00EC7D8E" w:rsidP="00CA5B7E">
      <w:pPr>
        <w:pStyle w:val="NoSpacing"/>
        <w:numPr>
          <w:ilvl w:val="1"/>
          <w:numId w:val="12"/>
        </w:numPr>
        <w:ind w:left="851" w:hanging="567"/>
        <w:jc w:val="both"/>
        <w:rPr>
          <w:rFonts w:ascii="Times New Roman" w:hAnsi="Times New Roman"/>
          <w:sz w:val="24"/>
          <w:szCs w:val="24"/>
        </w:rPr>
      </w:pPr>
      <w:r w:rsidRPr="00F4685D">
        <w:rPr>
          <w:rFonts w:ascii="Times New Roman" w:hAnsi="Times New Roman"/>
          <w:sz w:val="24"/>
          <w:szCs w:val="24"/>
        </w:rPr>
        <w:lastRenderedPageBreak/>
        <w:t>Statuary deductions of taxes at source will be carried out from the payment due at the prevalent rates Appropriate safety measures, proper housing facility, clean drinking water requirement and sanitation requirement with adequate no. of decentralized toilets for site construction workers as per NBC 2005</w:t>
      </w:r>
      <w:r w:rsidR="000751F5" w:rsidRPr="00F4685D">
        <w:rPr>
          <w:rFonts w:ascii="Times New Roman" w:hAnsi="Times New Roman"/>
          <w:sz w:val="24"/>
          <w:szCs w:val="24"/>
        </w:rPr>
        <w:t>.</w:t>
      </w:r>
    </w:p>
    <w:p w:rsidR="00FC7C84" w:rsidRDefault="00FC7C84" w:rsidP="00FC7C84">
      <w:pPr>
        <w:pStyle w:val="ListParagraph"/>
        <w:numPr>
          <w:ilvl w:val="1"/>
          <w:numId w:val="12"/>
        </w:numPr>
        <w:spacing w:before="240" w:after="240"/>
        <w:ind w:left="851" w:hanging="567"/>
        <w:jc w:val="both"/>
        <w:rPr>
          <w:rFonts w:ascii="Times New Roman" w:hAnsi="Times New Roman"/>
          <w:color w:val="000000" w:themeColor="text1"/>
          <w:sz w:val="24"/>
          <w:szCs w:val="24"/>
        </w:rPr>
      </w:pPr>
      <w:r w:rsidRPr="00090CD3">
        <w:rPr>
          <w:rFonts w:ascii="Times New Roman" w:hAnsi="Times New Roman"/>
          <w:bCs/>
          <w:color w:val="000000"/>
          <w:sz w:val="24"/>
          <w:szCs w:val="24"/>
        </w:rPr>
        <w:t>Water</w:t>
      </w:r>
      <w:r w:rsidRPr="00090CD3">
        <w:rPr>
          <w:rFonts w:ascii="Times New Roman" w:hAnsi="Times New Roman"/>
          <w:bCs/>
          <w:color w:val="000000" w:themeColor="text1"/>
          <w:sz w:val="24"/>
          <w:szCs w:val="24"/>
        </w:rPr>
        <w:t xml:space="preserve"> and power</w:t>
      </w:r>
      <w:r w:rsidRPr="00090CD3">
        <w:rPr>
          <w:rFonts w:ascii="Times New Roman" w:hAnsi="Times New Roman"/>
          <w:color w:val="000000" w:themeColor="text1"/>
          <w:sz w:val="24"/>
          <w:szCs w:val="24"/>
        </w:rPr>
        <w:t xml:space="preserve"> will be made available free of cost for the prescribed work.</w:t>
      </w:r>
    </w:p>
    <w:p w:rsidR="00ED4F95" w:rsidRDefault="00ED4F95" w:rsidP="00ED4F95">
      <w:pPr>
        <w:pStyle w:val="ListParagraph"/>
        <w:spacing w:before="240" w:after="240"/>
        <w:ind w:left="851"/>
        <w:jc w:val="both"/>
        <w:rPr>
          <w:rFonts w:ascii="Times New Roman" w:hAnsi="Times New Roman"/>
          <w:color w:val="000000" w:themeColor="text1"/>
          <w:sz w:val="24"/>
          <w:szCs w:val="24"/>
        </w:rPr>
      </w:pPr>
    </w:p>
    <w:p w:rsidR="00FC7C84" w:rsidRPr="00464E39" w:rsidRDefault="00FC7C84" w:rsidP="00FC7C84">
      <w:pPr>
        <w:pStyle w:val="ListParagraph"/>
        <w:numPr>
          <w:ilvl w:val="0"/>
          <w:numId w:val="12"/>
        </w:numPr>
        <w:spacing w:before="240" w:after="240"/>
        <w:ind w:left="426" w:hanging="426"/>
        <w:contextualSpacing w:val="0"/>
        <w:jc w:val="both"/>
        <w:rPr>
          <w:rFonts w:ascii="Times New Roman" w:hAnsi="Times New Roman"/>
          <w:b/>
          <w:bCs/>
          <w:color w:val="000000" w:themeColor="text1"/>
          <w:sz w:val="24"/>
          <w:szCs w:val="24"/>
        </w:rPr>
      </w:pPr>
      <w:r w:rsidRPr="00464E39">
        <w:rPr>
          <w:rFonts w:ascii="Times New Roman" w:hAnsi="Times New Roman"/>
          <w:b/>
          <w:bCs/>
          <w:color w:val="000000" w:themeColor="text1"/>
          <w:sz w:val="24"/>
          <w:szCs w:val="24"/>
        </w:rPr>
        <w:t xml:space="preserve">BREACH OF TERMS AND CONDITIONS:  </w:t>
      </w:r>
    </w:p>
    <w:p w:rsidR="00FC7C84" w:rsidRPr="00464E39" w:rsidRDefault="00FC7C84" w:rsidP="00FC7C84">
      <w:pPr>
        <w:pStyle w:val="ListParagraph"/>
        <w:numPr>
          <w:ilvl w:val="1"/>
          <w:numId w:val="12"/>
        </w:numPr>
        <w:spacing w:before="240" w:after="240"/>
        <w:ind w:left="851" w:hanging="567"/>
        <w:contextualSpacing w:val="0"/>
        <w:jc w:val="both"/>
        <w:rPr>
          <w:rFonts w:ascii="Times New Roman" w:hAnsi="Times New Roman"/>
          <w:bCs/>
          <w:color w:val="000000" w:themeColor="text1"/>
          <w:sz w:val="24"/>
          <w:szCs w:val="24"/>
        </w:rPr>
      </w:pPr>
      <w:r w:rsidRPr="00464E39">
        <w:rPr>
          <w:rFonts w:ascii="Times New Roman" w:hAnsi="Times New Roman"/>
          <w:bCs/>
          <w:color w:val="000000" w:themeColor="text1"/>
          <w:sz w:val="24"/>
          <w:szCs w:val="24"/>
        </w:rPr>
        <w:t xml:space="preserve">Quality of Maintenance and services is </w:t>
      </w:r>
      <w:r>
        <w:rPr>
          <w:rFonts w:ascii="Times New Roman" w:hAnsi="Times New Roman"/>
          <w:bCs/>
          <w:color w:val="000000" w:themeColor="text1"/>
          <w:sz w:val="24"/>
          <w:szCs w:val="24"/>
        </w:rPr>
        <w:t xml:space="preserve">the essence of the contract. </w:t>
      </w:r>
      <w:r w:rsidRPr="00464E39">
        <w:rPr>
          <w:rFonts w:ascii="Times New Roman" w:hAnsi="Times New Roman"/>
          <w:bCs/>
          <w:color w:val="000000" w:themeColor="text1"/>
          <w:sz w:val="24"/>
          <w:szCs w:val="24"/>
        </w:rPr>
        <w:t xml:space="preserve">If the quality of service remains poor for a period of 15 days in spite of communication from IIITDM Kancheepuram, the contract may be terminated at the discretion of Competent Authority. </w:t>
      </w:r>
    </w:p>
    <w:p w:rsidR="00FC7C84" w:rsidRPr="00464E39" w:rsidRDefault="00FC7C84" w:rsidP="00FC7C84">
      <w:pPr>
        <w:pStyle w:val="ListParagraph"/>
        <w:numPr>
          <w:ilvl w:val="1"/>
          <w:numId w:val="12"/>
        </w:numPr>
        <w:spacing w:before="240" w:after="240"/>
        <w:ind w:left="851" w:hanging="567"/>
        <w:contextualSpacing w:val="0"/>
        <w:jc w:val="both"/>
        <w:rPr>
          <w:rFonts w:ascii="Times New Roman" w:hAnsi="Times New Roman"/>
          <w:bCs/>
          <w:color w:val="000000" w:themeColor="text1"/>
          <w:sz w:val="24"/>
          <w:szCs w:val="24"/>
        </w:rPr>
      </w:pPr>
      <w:r w:rsidRPr="00464E39">
        <w:rPr>
          <w:rFonts w:ascii="Times New Roman" w:hAnsi="Times New Roman"/>
          <w:bCs/>
          <w:color w:val="000000" w:themeColor="text1"/>
          <w:sz w:val="24"/>
          <w:szCs w:val="24"/>
        </w:rPr>
        <w:t>In case of breach of any terms and conditions as mentioned above, the IIITDM, Kancheepuram shall have the right to cancel the work order / job without assigning any reason thereof and nothing shall be payable by IIITDM Kancheepuram in that event the security deposit shall also stands forfeited.</w:t>
      </w:r>
    </w:p>
    <w:p w:rsidR="00CB0674" w:rsidRDefault="00CB0674" w:rsidP="00C97FB7">
      <w:pPr>
        <w:pStyle w:val="ListParagraph"/>
        <w:numPr>
          <w:ilvl w:val="0"/>
          <w:numId w:val="12"/>
        </w:numPr>
        <w:spacing w:before="240" w:after="240"/>
        <w:ind w:left="426" w:hanging="426"/>
        <w:jc w:val="both"/>
        <w:rPr>
          <w:rFonts w:ascii="Times New Roman" w:hAnsi="Times New Roman"/>
          <w:bCs/>
          <w:color w:val="000000" w:themeColor="text1"/>
          <w:sz w:val="24"/>
          <w:szCs w:val="24"/>
        </w:rPr>
      </w:pPr>
      <w:r w:rsidRPr="00CB0674">
        <w:rPr>
          <w:rFonts w:ascii="Times New Roman" w:hAnsi="Times New Roman"/>
          <w:b/>
          <w:color w:val="000000" w:themeColor="text1"/>
          <w:sz w:val="24"/>
          <w:szCs w:val="24"/>
        </w:rPr>
        <w:t>PENALTIES AND LIQUIDATED DAMAGES</w:t>
      </w:r>
      <w:r w:rsidRPr="00CB0674">
        <w:rPr>
          <w:rFonts w:ascii="Times New Roman" w:hAnsi="Times New Roman"/>
          <w:bCs/>
          <w:color w:val="000000" w:themeColor="text1"/>
          <w:sz w:val="24"/>
          <w:szCs w:val="24"/>
        </w:rPr>
        <w:t>: If the Contractor fai</w:t>
      </w:r>
      <w:r w:rsidR="00D52CDF">
        <w:rPr>
          <w:rFonts w:ascii="Times New Roman" w:hAnsi="Times New Roman"/>
          <w:bCs/>
          <w:color w:val="000000" w:themeColor="text1"/>
          <w:sz w:val="24"/>
          <w:szCs w:val="24"/>
        </w:rPr>
        <w:t>ls to complete the assigned AMC/</w:t>
      </w:r>
      <w:r w:rsidRPr="00CB0674">
        <w:rPr>
          <w:rFonts w:ascii="Times New Roman" w:hAnsi="Times New Roman"/>
          <w:bCs/>
          <w:color w:val="000000" w:themeColor="text1"/>
          <w:sz w:val="24"/>
          <w:szCs w:val="24"/>
        </w:rPr>
        <w:t>work during the period as per the work order</w:t>
      </w:r>
      <w:r w:rsidRPr="00CB0674">
        <w:rPr>
          <w:rFonts w:ascii="Times New Roman" w:hAnsi="Times New Roman"/>
          <w:b/>
          <w:color w:val="000000" w:themeColor="text1"/>
          <w:sz w:val="24"/>
          <w:szCs w:val="24"/>
        </w:rPr>
        <w:t xml:space="preserve">, </w:t>
      </w:r>
      <w:r w:rsidRPr="00CB0674">
        <w:rPr>
          <w:rFonts w:ascii="Times New Roman" w:hAnsi="Times New Roman"/>
          <w:color w:val="000000" w:themeColor="text1"/>
          <w:sz w:val="24"/>
          <w:szCs w:val="24"/>
        </w:rPr>
        <w:t>IIITDM Kancheepuram</w:t>
      </w:r>
      <w:r w:rsidRPr="00CB0674">
        <w:rPr>
          <w:rFonts w:ascii="Times New Roman" w:hAnsi="Times New Roman"/>
          <w:bCs/>
          <w:color w:val="000000" w:themeColor="text1"/>
          <w:sz w:val="24"/>
          <w:szCs w:val="24"/>
        </w:rPr>
        <w:t xml:space="preserve"> shall without prejudice to its other remedies, </w:t>
      </w:r>
      <w:r w:rsidRPr="00CB0674">
        <w:rPr>
          <w:rFonts w:ascii="Times New Roman" w:hAnsi="Times New Roman"/>
          <w:color w:val="000000" w:themeColor="text1"/>
          <w:sz w:val="24"/>
          <w:szCs w:val="24"/>
        </w:rPr>
        <w:t>deduct as liquidated damages 0.5% of the Contract Value (or) particular work value for each and every week of delay</w:t>
      </w:r>
      <w:r w:rsidRPr="00CB0674">
        <w:rPr>
          <w:rFonts w:ascii="Times New Roman" w:hAnsi="Times New Roman"/>
          <w:bCs/>
          <w:color w:val="000000" w:themeColor="text1"/>
          <w:sz w:val="24"/>
          <w:szCs w:val="24"/>
        </w:rPr>
        <w:t xml:space="preserve"> (part of the week shall be considered as full week) subject to maximum of 10% of the Contract Value </w:t>
      </w:r>
      <w:r w:rsidRPr="00CB0674">
        <w:rPr>
          <w:rFonts w:ascii="Times New Roman" w:hAnsi="Times New Roman"/>
          <w:color w:val="000000" w:themeColor="text1"/>
          <w:sz w:val="24"/>
          <w:szCs w:val="24"/>
        </w:rPr>
        <w:t>(or) particular work value</w:t>
      </w:r>
      <w:r w:rsidRPr="00CB0674">
        <w:rPr>
          <w:rFonts w:ascii="Times New Roman" w:hAnsi="Times New Roman"/>
          <w:bCs/>
          <w:color w:val="000000" w:themeColor="text1"/>
          <w:sz w:val="24"/>
          <w:szCs w:val="24"/>
        </w:rPr>
        <w:t xml:space="preserve"> and the same shall be deducted from the bill(s) or any other payment due to the Contractor. The competent authority will evaluate the incomplete work/delayed work and take appropriate decision for penalty/liquidity damages. In addition to it, Institute shall be at the liberty to terminate the Contract, and/or forfeit the Security Deposit, in case, Contractor fails to complete the assigned work within the ‘AMC Period’.</w:t>
      </w:r>
    </w:p>
    <w:p w:rsidR="00ED4F95" w:rsidRDefault="00ED4F95" w:rsidP="00ED4F95">
      <w:pPr>
        <w:pStyle w:val="ListParagraph"/>
        <w:spacing w:before="240" w:after="240"/>
        <w:ind w:left="426"/>
        <w:jc w:val="both"/>
        <w:rPr>
          <w:rFonts w:ascii="Times New Roman" w:hAnsi="Times New Roman"/>
          <w:bCs/>
          <w:color w:val="000000" w:themeColor="text1"/>
          <w:sz w:val="24"/>
          <w:szCs w:val="24"/>
        </w:rPr>
      </w:pPr>
    </w:p>
    <w:p w:rsidR="00FC7C84" w:rsidRPr="00FC7C84" w:rsidRDefault="00FC7C84" w:rsidP="00FC7C84">
      <w:pPr>
        <w:pStyle w:val="ListParagraph"/>
        <w:numPr>
          <w:ilvl w:val="0"/>
          <w:numId w:val="12"/>
        </w:numPr>
        <w:spacing w:before="240" w:after="240"/>
        <w:ind w:left="426" w:hanging="426"/>
        <w:contextualSpacing w:val="0"/>
        <w:jc w:val="both"/>
        <w:rPr>
          <w:rFonts w:ascii="Times New Roman" w:hAnsi="Times New Roman"/>
          <w:bCs/>
          <w:color w:val="000000" w:themeColor="text1"/>
          <w:sz w:val="24"/>
          <w:szCs w:val="24"/>
        </w:rPr>
      </w:pPr>
      <w:r w:rsidRPr="00464E39">
        <w:rPr>
          <w:rFonts w:ascii="Times New Roman" w:hAnsi="Times New Roman"/>
          <w:b/>
          <w:color w:val="000000" w:themeColor="text1"/>
          <w:sz w:val="24"/>
          <w:szCs w:val="24"/>
        </w:rPr>
        <w:t>FAILURE BY CONTRACTOR TO COMPLY</w:t>
      </w:r>
      <w:r w:rsidRPr="00464E39">
        <w:rPr>
          <w:rFonts w:ascii="Times New Roman" w:hAnsi="Times New Roman"/>
          <w:bCs/>
          <w:color w:val="000000" w:themeColor="text1"/>
          <w:sz w:val="24"/>
          <w:szCs w:val="24"/>
        </w:rPr>
        <w:t>: After receipt of written notice from the IIITDM Kancheepuram during the execution of work, requiring compliance with such further drawings if any, &amp;/or IIITDM Kancheepuram’s instructions, fails within seven days to comply with the same, the IIITDM Kancheepuram  may employ and pay other persons to execute any such work whatsoever as may be necessary to give effect thereto and all costs incurred in connection therewith shall be recoverable from the Contractor by the IIITDM Kancheepuram.</w:t>
      </w:r>
    </w:p>
    <w:p w:rsidR="00CB0674" w:rsidRPr="00464E39" w:rsidRDefault="00CB0674" w:rsidP="00C97FB7">
      <w:pPr>
        <w:pStyle w:val="ListParagraph"/>
        <w:numPr>
          <w:ilvl w:val="0"/>
          <w:numId w:val="12"/>
        </w:numPr>
        <w:spacing w:before="240" w:after="240"/>
        <w:ind w:left="426" w:hanging="426"/>
        <w:contextualSpacing w:val="0"/>
        <w:jc w:val="both"/>
        <w:rPr>
          <w:rFonts w:ascii="Times New Roman" w:hAnsi="Times New Roman"/>
          <w:bCs/>
          <w:color w:val="000000"/>
          <w:sz w:val="24"/>
          <w:szCs w:val="24"/>
        </w:rPr>
      </w:pPr>
      <w:r w:rsidRPr="00464E39">
        <w:rPr>
          <w:rFonts w:ascii="Times New Roman" w:hAnsi="Times New Roman"/>
          <w:b/>
          <w:color w:val="000000"/>
          <w:sz w:val="24"/>
          <w:szCs w:val="24"/>
        </w:rPr>
        <w:t>TERMINATION OF CONTRACT:</w:t>
      </w:r>
      <w:r w:rsidRPr="00464E39">
        <w:rPr>
          <w:rFonts w:ascii="Times New Roman" w:hAnsi="Times New Roman"/>
          <w:bCs/>
          <w:color w:val="000000"/>
          <w:sz w:val="24"/>
          <w:szCs w:val="24"/>
        </w:rPr>
        <w:t xml:space="preserve"> It shall be the primary responsibility of the Contractor that work contract is executed as per Terms and Conditions stipulated under this contract to complete satisfaction of the institute. If the</w:t>
      </w:r>
      <w:r w:rsidR="009E4B4F">
        <w:rPr>
          <w:rFonts w:ascii="Times New Roman" w:hAnsi="Times New Roman"/>
          <w:bCs/>
          <w:color w:val="000000"/>
          <w:sz w:val="24"/>
          <w:szCs w:val="24"/>
        </w:rPr>
        <w:t xml:space="preserve"> </w:t>
      </w:r>
      <w:r w:rsidRPr="00464E39">
        <w:rPr>
          <w:rFonts w:ascii="Times New Roman" w:hAnsi="Times New Roman"/>
          <w:bCs/>
          <w:color w:val="000000"/>
          <w:sz w:val="24"/>
          <w:szCs w:val="24"/>
        </w:rPr>
        <w:t>Contractor fails to commence the work and/or the performance  is not found to be satisfactory by the institu</w:t>
      </w:r>
      <w:r w:rsidR="009E4B4F">
        <w:rPr>
          <w:rFonts w:ascii="Times New Roman" w:hAnsi="Times New Roman"/>
          <w:bCs/>
          <w:color w:val="000000"/>
          <w:sz w:val="24"/>
          <w:szCs w:val="24"/>
        </w:rPr>
        <w:t xml:space="preserve">te </w:t>
      </w:r>
      <w:r w:rsidRPr="00464E39">
        <w:rPr>
          <w:rFonts w:ascii="Times New Roman" w:hAnsi="Times New Roman"/>
          <w:bCs/>
          <w:color w:val="000000"/>
          <w:sz w:val="24"/>
          <w:szCs w:val="24"/>
        </w:rPr>
        <w:t>and/or on inspection</w:t>
      </w:r>
      <w:r w:rsidR="009E4B4F">
        <w:rPr>
          <w:rFonts w:ascii="Times New Roman" w:hAnsi="Times New Roman"/>
          <w:bCs/>
          <w:color w:val="000000"/>
          <w:sz w:val="24"/>
          <w:szCs w:val="24"/>
        </w:rPr>
        <w:t>,</w:t>
      </w:r>
      <w:r w:rsidRPr="00464E39">
        <w:rPr>
          <w:rFonts w:ascii="Times New Roman" w:hAnsi="Times New Roman"/>
          <w:bCs/>
          <w:color w:val="000000"/>
          <w:sz w:val="24"/>
          <w:szCs w:val="24"/>
        </w:rPr>
        <w:t xml:space="preserve"> the Contractor fails to provide all reasonable facilities and assistance to the inspector without any charges to the IIITDM Kancheepuram and/or fails to either replace the rejected material or make all alternative arrangements necessary  to meet  specification and correct the defects pointed out in the workman ship free of cost to the IIITDM Kancheepuram within the  Work completion Period, Institute  may  terminate the contract and/or forfeit the Security Deposit or </w:t>
      </w:r>
      <w:r w:rsidR="009E4B4F">
        <w:rPr>
          <w:rFonts w:ascii="Times New Roman" w:hAnsi="Times New Roman"/>
          <w:bCs/>
          <w:color w:val="000000"/>
          <w:sz w:val="24"/>
          <w:szCs w:val="24"/>
        </w:rPr>
        <w:t>penalized as per the terms and conditions</w:t>
      </w:r>
      <w:r w:rsidRPr="00464E39">
        <w:rPr>
          <w:rFonts w:ascii="Times New Roman" w:hAnsi="Times New Roman"/>
          <w:bCs/>
          <w:color w:val="000000"/>
          <w:sz w:val="24"/>
          <w:szCs w:val="24"/>
        </w:rPr>
        <w:t>.</w:t>
      </w:r>
    </w:p>
    <w:p w:rsidR="00CB0674" w:rsidRPr="00464E39" w:rsidRDefault="00CB0674" w:rsidP="00C97FB7">
      <w:pPr>
        <w:pStyle w:val="ListParagraph"/>
        <w:numPr>
          <w:ilvl w:val="0"/>
          <w:numId w:val="12"/>
        </w:numPr>
        <w:spacing w:before="240" w:after="240"/>
        <w:ind w:left="426" w:hanging="426"/>
        <w:contextualSpacing w:val="0"/>
        <w:jc w:val="both"/>
        <w:rPr>
          <w:rFonts w:ascii="Times New Roman" w:hAnsi="Times New Roman"/>
          <w:bCs/>
          <w:color w:val="000000" w:themeColor="text1"/>
          <w:sz w:val="24"/>
          <w:szCs w:val="24"/>
        </w:rPr>
      </w:pPr>
      <w:r w:rsidRPr="00464E39">
        <w:rPr>
          <w:rFonts w:ascii="Times New Roman" w:hAnsi="Times New Roman"/>
          <w:b/>
          <w:color w:val="000000" w:themeColor="text1"/>
          <w:sz w:val="24"/>
          <w:szCs w:val="24"/>
        </w:rPr>
        <w:t>DEFECT LIABILITY PERIOD:</w:t>
      </w:r>
      <w:r w:rsidR="00FC55CB">
        <w:rPr>
          <w:rFonts w:ascii="Times New Roman" w:hAnsi="Times New Roman"/>
          <w:bCs/>
          <w:color w:val="000000" w:themeColor="text1"/>
          <w:sz w:val="24"/>
          <w:szCs w:val="24"/>
        </w:rPr>
        <w:t xml:space="preserve"> </w:t>
      </w:r>
      <w:r w:rsidRPr="00464E39">
        <w:rPr>
          <w:rFonts w:ascii="Times New Roman" w:hAnsi="Times New Roman"/>
          <w:bCs/>
          <w:color w:val="000000" w:themeColor="text1"/>
          <w:sz w:val="24"/>
          <w:szCs w:val="24"/>
        </w:rPr>
        <w:t xml:space="preserve">If any defect is noticed within </w:t>
      </w:r>
      <w:r w:rsidRPr="00464E39">
        <w:rPr>
          <w:rFonts w:ascii="Times New Roman" w:hAnsi="Times New Roman"/>
          <w:b/>
          <w:color w:val="000000" w:themeColor="text1"/>
          <w:sz w:val="24"/>
          <w:szCs w:val="24"/>
        </w:rPr>
        <w:t>12 months</w:t>
      </w:r>
      <w:r w:rsidRPr="00464E39">
        <w:rPr>
          <w:rFonts w:ascii="Times New Roman" w:hAnsi="Times New Roman"/>
          <w:bCs/>
          <w:color w:val="000000" w:themeColor="text1"/>
          <w:sz w:val="24"/>
          <w:szCs w:val="24"/>
        </w:rPr>
        <w:t xml:space="preserve"> from the date of completion of work/</w:t>
      </w:r>
      <w:r>
        <w:rPr>
          <w:rFonts w:ascii="Times New Roman" w:hAnsi="Times New Roman"/>
          <w:bCs/>
          <w:color w:val="000000" w:themeColor="text1"/>
          <w:sz w:val="24"/>
          <w:szCs w:val="24"/>
        </w:rPr>
        <w:t xml:space="preserve">commissioning of item / </w:t>
      </w:r>
      <w:r w:rsidRPr="00464E39">
        <w:rPr>
          <w:rFonts w:ascii="Times New Roman" w:hAnsi="Times New Roman"/>
          <w:bCs/>
          <w:color w:val="000000" w:themeColor="text1"/>
          <w:sz w:val="24"/>
          <w:szCs w:val="24"/>
        </w:rPr>
        <w:t xml:space="preserve">item replacement, the same shall be rectified by the Contractor upon a notice to that effect and within stipulated period therein failing which IIITDM Kancheepuram may forfeit the Security Deposit. </w:t>
      </w:r>
    </w:p>
    <w:p w:rsidR="00CB0674" w:rsidRPr="00464E39" w:rsidRDefault="00CB0674" w:rsidP="00C97FB7">
      <w:pPr>
        <w:pStyle w:val="ListParagraph"/>
        <w:numPr>
          <w:ilvl w:val="0"/>
          <w:numId w:val="12"/>
        </w:numPr>
        <w:spacing w:before="240" w:after="240"/>
        <w:ind w:left="426" w:hanging="426"/>
        <w:contextualSpacing w:val="0"/>
        <w:jc w:val="both"/>
        <w:rPr>
          <w:rFonts w:ascii="Times New Roman" w:hAnsi="Times New Roman"/>
          <w:bCs/>
          <w:color w:val="000000"/>
          <w:sz w:val="24"/>
          <w:szCs w:val="24"/>
        </w:rPr>
      </w:pPr>
      <w:r w:rsidRPr="00464E39">
        <w:rPr>
          <w:rFonts w:ascii="Times New Roman" w:hAnsi="Times New Roman"/>
          <w:b/>
          <w:color w:val="000000"/>
          <w:sz w:val="24"/>
          <w:szCs w:val="24"/>
        </w:rPr>
        <w:t>ARBITRATION:</w:t>
      </w:r>
      <w:r w:rsidR="00FC55CB">
        <w:rPr>
          <w:rFonts w:ascii="Times New Roman" w:hAnsi="Times New Roman"/>
          <w:bCs/>
          <w:color w:val="000000"/>
          <w:sz w:val="24"/>
          <w:szCs w:val="24"/>
        </w:rPr>
        <w:t xml:space="preserve">  </w:t>
      </w:r>
      <w:r w:rsidRPr="00464E39">
        <w:rPr>
          <w:rFonts w:ascii="Times New Roman" w:hAnsi="Times New Roman"/>
          <w:bCs/>
          <w:color w:val="000000"/>
          <w:sz w:val="24"/>
          <w:szCs w:val="24"/>
        </w:rPr>
        <w:t xml:space="preserve">In the event of any dispute or disagreement under or in relation to this Agreement or over the interpretation of any of the terms hereinabove contained or any claim or liability of the Contractor, the same shall be referred to the sole Arbitrator to be nominated by mutual consent of both parties therein. The intending party will serve notice in writing upon the other party notifying its intention for appointment of Arbitrator. Should both parties fail to agree on by mutual consent, then </w:t>
      </w:r>
      <w:r w:rsidRPr="00464E39">
        <w:rPr>
          <w:rFonts w:ascii="Times New Roman" w:hAnsi="Times New Roman"/>
          <w:bCs/>
          <w:color w:val="000000"/>
          <w:sz w:val="24"/>
          <w:szCs w:val="24"/>
        </w:rPr>
        <w:lastRenderedPageBreak/>
        <w:t xml:space="preserve">IIITDM Kancheepuram will appoint the sole Arbitrator. The provisions of Arbitration and Conciliation Act, 1996 will apply. The arbitration proceedings will be held in Chennai.  The Arbitrator will give reasons for his/ her award and the award passed by the Arbitrator shall be final and binding upon the parties herein. Such reference shall be deemed to be a submission to arbitration under the Indian Arbitration and Conciliation Act, 1996, or of any modifications or reenactment thereof including the rules framed there under.  </w:t>
      </w:r>
    </w:p>
    <w:p w:rsidR="00CB0674" w:rsidRPr="00464E39" w:rsidRDefault="00CB0674" w:rsidP="00C97FB7">
      <w:pPr>
        <w:pStyle w:val="ListParagraph"/>
        <w:numPr>
          <w:ilvl w:val="0"/>
          <w:numId w:val="12"/>
        </w:numPr>
        <w:spacing w:before="240" w:after="240"/>
        <w:ind w:left="426" w:hanging="426"/>
        <w:contextualSpacing w:val="0"/>
        <w:jc w:val="both"/>
        <w:rPr>
          <w:rFonts w:ascii="Times New Roman" w:hAnsi="Times New Roman"/>
          <w:bCs/>
          <w:color w:val="000000"/>
          <w:sz w:val="24"/>
          <w:szCs w:val="24"/>
        </w:rPr>
      </w:pPr>
      <w:r w:rsidRPr="00464E39">
        <w:rPr>
          <w:rFonts w:ascii="Times New Roman" w:hAnsi="Times New Roman"/>
          <w:b/>
          <w:color w:val="000000"/>
          <w:sz w:val="24"/>
          <w:szCs w:val="24"/>
        </w:rPr>
        <w:t>JURISDICATION OF COURTS</w:t>
      </w:r>
      <w:r w:rsidRPr="00464E39">
        <w:rPr>
          <w:rFonts w:ascii="Times New Roman" w:hAnsi="Times New Roman"/>
          <w:bCs/>
          <w:color w:val="000000"/>
          <w:sz w:val="24"/>
          <w:szCs w:val="24"/>
        </w:rPr>
        <w:t>: All disputes are subject to the jurisdiction of courts in Chen</w:t>
      </w:r>
      <w:r w:rsidR="001B32A4">
        <w:rPr>
          <w:rFonts w:ascii="Times New Roman" w:hAnsi="Times New Roman"/>
          <w:bCs/>
          <w:color w:val="000000"/>
          <w:sz w:val="24"/>
          <w:szCs w:val="24"/>
        </w:rPr>
        <w:t>nai</w:t>
      </w:r>
      <w:r w:rsidRPr="00464E39">
        <w:rPr>
          <w:rFonts w:ascii="Times New Roman" w:hAnsi="Times New Roman"/>
          <w:bCs/>
          <w:color w:val="000000"/>
          <w:sz w:val="24"/>
          <w:szCs w:val="24"/>
        </w:rPr>
        <w:t xml:space="preserve"> and agreement will be governed by and be construed in accordance with the laws of Govt. of India. </w:t>
      </w:r>
    </w:p>
    <w:p w:rsidR="00CB0674" w:rsidRDefault="00CB0674" w:rsidP="00CA5B7E">
      <w:pPr>
        <w:pStyle w:val="NoSpacing"/>
        <w:numPr>
          <w:ilvl w:val="0"/>
          <w:numId w:val="12"/>
        </w:numPr>
        <w:ind w:left="426" w:hanging="426"/>
        <w:jc w:val="both"/>
        <w:rPr>
          <w:rFonts w:ascii="Times New Roman" w:hAnsi="Times New Roman"/>
        </w:rPr>
      </w:pPr>
      <w:r w:rsidRPr="00464E39">
        <w:rPr>
          <w:rFonts w:ascii="Times New Roman" w:hAnsi="Times New Roman"/>
          <w:b/>
          <w:color w:val="000000"/>
          <w:sz w:val="24"/>
          <w:szCs w:val="24"/>
        </w:rPr>
        <w:t>DISCLAIMER:</w:t>
      </w:r>
      <w:r w:rsidRPr="00464E39">
        <w:rPr>
          <w:rFonts w:ascii="Times New Roman" w:hAnsi="Times New Roman"/>
          <w:bCs/>
          <w:color w:val="000000"/>
          <w:sz w:val="24"/>
          <w:szCs w:val="24"/>
        </w:rPr>
        <w:t xml:space="preserve">  The quantities mentioned in the </w:t>
      </w:r>
      <w:r>
        <w:rPr>
          <w:rFonts w:ascii="Times New Roman" w:hAnsi="Times New Roman"/>
          <w:bCs/>
          <w:color w:val="000000"/>
          <w:sz w:val="24"/>
          <w:szCs w:val="24"/>
        </w:rPr>
        <w:t>“Scope of work”</w:t>
      </w:r>
      <w:r w:rsidRPr="00464E39">
        <w:rPr>
          <w:rFonts w:ascii="Times New Roman" w:hAnsi="Times New Roman"/>
          <w:bCs/>
          <w:color w:val="000000"/>
          <w:sz w:val="24"/>
          <w:szCs w:val="24"/>
        </w:rPr>
        <w:t xml:space="preserve"> are illustrative only and not exact in nature. </w:t>
      </w:r>
      <w:r w:rsidRPr="00464E39">
        <w:rPr>
          <w:rFonts w:ascii="Times New Roman" w:hAnsi="Times New Roman"/>
          <w:b/>
          <w:color w:val="000000"/>
          <w:sz w:val="24"/>
          <w:szCs w:val="24"/>
        </w:rPr>
        <w:t>They may increase or decrease during actual execution of work.</w:t>
      </w:r>
      <w:r w:rsidRPr="00464E39">
        <w:rPr>
          <w:rFonts w:ascii="Times New Roman" w:hAnsi="Times New Roman"/>
          <w:bCs/>
          <w:color w:val="000000"/>
          <w:sz w:val="24"/>
          <w:szCs w:val="24"/>
        </w:rPr>
        <w:t xml:space="preserve"> The Institute shall not be liable for any financial loss, sustained by the contractor in case the quantity of work executed by the contractor is at variance with the illustrated quantities.</w:t>
      </w:r>
    </w:p>
    <w:p w:rsidR="00464E39" w:rsidRDefault="00464E39" w:rsidP="00772E0A">
      <w:pPr>
        <w:spacing w:before="240" w:after="240"/>
        <w:jc w:val="both"/>
        <w:rPr>
          <w:rFonts w:ascii="Times New Roman" w:hAnsi="Times New Roman"/>
          <w:bCs/>
          <w:color w:val="000000"/>
          <w:sz w:val="26"/>
          <w:szCs w:val="26"/>
        </w:rPr>
      </w:pPr>
    </w:p>
    <w:p w:rsidR="00464E39" w:rsidRDefault="00680E95" w:rsidP="00464E39">
      <w:pPr>
        <w:pStyle w:val="NoSpacing"/>
        <w:jc w:val="right"/>
        <w:rPr>
          <w:rFonts w:ascii="Times New Roman" w:hAnsi="Times New Roman"/>
          <w:sz w:val="26"/>
          <w:szCs w:val="26"/>
        </w:rPr>
      </w:pPr>
      <w:r>
        <w:rPr>
          <w:rFonts w:ascii="Times New Roman" w:hAnsi="Times New Roman"/>
          <w:sz w:val="26"/>
          <w:szCs w:val="26"/>
        </w:rPr>
        <w:t>Sd/-</w:t>
      </w:r>
    </w:p>
    <w:p w:rsidR="00464E39" w:rsidRPr="001F272A" w:rsidRDefault="00464E39" w:rsidP="001F272A">
      <w:pPr>
        <w:pStyle w:val="NoSpacing"/>
        <w:jc w:val="right"/>
        <w:rPr>
          <w:rFonts w:ascii="Times New Roman" w:hAnsi="Times New Roman"/>
          <w:noProof/>
          <w:sz w:val="24"/>
          <w:lang w:bidi="hi-IN"/>
        </w:rPr>
      </w:pPr>
      <w:r w:rsidRPr="001F272A">
        <w:rPr>
          <w:rFonts w:ascii="Times New Roman" w:hAnsi="Times New Roman"/>
          <w:sz w:val="24"/>
        </w:rPr>
        <w:t>R</w:t>
      </w:r>
      <w:r w:rsidRPr="001F272A">
        <w:rPr>
          <w:rFonts w:ascii="Times New Roman" w:hAnsi="Times New Roman"/>
          <w:noProof/>
          <w:sz w:val="24"/>
          <w:lang w:bidi="hi-IN"/>
        </w:rPr>
        <w:t>egistrar</w:t>
      </w:r>
    </w:p>
    <w:p w:rsidR="005469F2" w:rsidRDefault="005469F2" w:rsidP="007363FB">
      <w:pPr>
        <w:pStyle w:val="NoSpacing"/>
        <w:jc w:val="right"/>
        <w:rPr>
          <w:rFonts w:ascii="Times New Roman" w:hAnsi="Times New Roman"/>
          <w:bCs/>
          <w:color w:val="000000"/>
          <w:sz w:val="24"/>
          <w:szCs w:val="24"/>
        </w:rPr>
      </w:pPr>
    </w:p>
    <w:sectPr w:rsidR="005469F2" w:rsidSect="001161C8">
      <w:footerReference w:type="default" r:id="rId10"/>
      <w:pgSz w:w="11907" w:h="16839" w:code="9"/>
      <w:pgMar w:top="851" w:right="850" w:bottom="993" w:left="851" w:header="720" w:footer="1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BB" w:rsidRDefault="007B01BB" w:rsidP="00B116FA">
      <w:r>
        <w:separator/>
      </w:r>
    </w:p>
  </w:endnote>
  <w:endnote w:type="continuationSeparator" w:id="0">
    <w:p w:rsidR="007B01BB" w:rsidRDefault="007B01BB" w:rsidP="00B1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748914"/>
      <w:docPartObj>
        <w:docPartGallery w:val="Page Numbers (Bottom of Page)"/>
        <w:docPartUnique/>
      </w:docPartObj>
    </w:sdtPr>
    <w:sdtEndPr/>
    <w:sdtContent>
      <w:sdt>
        <w:sdtPr>
          <w:id w:val="-1705238520"/>
          <w:docPartObj>
            <w:docPartGallery w:val="Page Numbers (Top of Page)"/>
            <w:docPartUnique/>
          </w:docPartObj>
        </w:sdtPr>
        <w:sdtEndPr/>
        <w:sdtContent>
          <w:p w:rsidR="001161C8" w:rsidRDefault="001161C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4637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637C">
              <w:rPr>
                <w:b/>
                <w:bCs/>
                <w:noProof/>
              </w:rPr>
              <w:t>9</w:t>
            </w:r>
            <w:r>
              <w:rPr>
                <w:b/>
                <w:bCs/>
                <w:sz w:val="24"/>
                <w:szCs w:val="24"/>
              </w:rPr>
              <w:fldChar w:fldCharType="end"/>
            </w:r>
          </w:p>
        </w:sdtContent>
      </w:sdt>
    </w:sdtContent>
  </w:sdt>
  <w:p w:rsidR="00C23B2B" w:rsidRDefault="00C23B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BB" w:rsidRDefault="007B01BB" w:rsidP="00B116FA">
      <w:r>
        <w:separator/>
      </w:r>
    </w:p>
  </w:footnote>
  <w:footnote w:type="continuationSeparator" w:id="0">
    <w:p w:rsidR="007B01BB" w:rsidRDefault="007B01BB" w:rsidP="00B116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025"/>
    <w:multiLevelType w:val="multilevel"/>
    <w:tmpl w:val="541E81A2"/>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9182707"/>
    <w:multiLevelType w:val="multilevel"/>
    <w:tmpl w:val="FBFC7776"/>
    <w:lvl w:ilvl="0">
      <w:start w:val="15"/>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C8520A8"/>
    <w:multiLevelType w:val="multilevel"/>
    <w:tmpl w:val="F134E96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152214"/>
    <w:multiLevelType w:val="multilevel"/>
    <w:tmpl w:val="C65686A6"/>
    <w:lvl w:ilvl="0">
      <w:start w:val="16"/>
      <w:numFmt w:val="decimal"/>
      <w:lvlText w:val="%1."/>
      <w:lvlJc w:val="left"/>
      <w:pPr>
        <w:ind w:left="644" w:hanging="360"/>
      </w:pPr>
      <w:rPr>
        <w:rFonts w:hint="default"/>
        <w:b/>
      </w:rPr>
    </w:lvl>
    <w:lvl w:ilvl="1">
      <w:start w:val="1"/>
      <w:numFmt w:val="decimal"/>
      <w:isLgl/>
      <w:lvlText w:val="%1.%2"/>
      <w:lvlJc w:val="left"/>
      <w:pPr>
        <w:ind w:left="704" w:hanging="420"/>
      </w:pPr>
      <w:rPr>
        <w:rFonts w:hint="default"/>
        <w:color w:val="000000" w:themeColor="text1"/>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48E83F2B"/>
    <w:multiLevelType w:val="hybridMultilevel"/>
    <w:tmpl w:val="B240DE46"/>
    <w:lvl w:ilvl="0" w:tplc="E10AF364">
      <w:start w:val="1"/>
      <w:numFmt w:val="decimal"/>
      <w:lvlText w:val="%1."/>
      <w:lvlJc w:val="left"/>
      <w:pPr>
        <w:ind w:left="720" w:hanging="360"/>
      </w:pPr>
      <w:rPr>
        <w:rFonts w:hint="default"/>
        <w:b/>
        <w:color w:val="000000" w:themeColor="text1"/>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9825502"/>
    <w:multiLevelType w:val="multilevel"/>
    <w:tmpl w:val="E8CA4CD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9F6576"/>
    <w:multiLevelType w:val="multilevel"/>
    <w:tmpl w:val="EB36F8FC"/>
    <w:lvl w:ilvl="0">
      <w:start w:val="1"/>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 w15:restartNumberingAfterBreak="0">
    <w:nsid w:val="50144BF4"/>
    <w:multiLevelType w:val="multilevel"/>
    <w:tmpl w:val="473C45FE"/>
    <w:lvl w:ilvl="0">
      <w:start w:val="1"/>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8" w15:restartNumberingAfterBreak="0">
    <w:nsid w:val="506154E9"/>
    <w:multiLevelType w:val="multilevel"/>
    <w:tmpl w:val="7BB20344"/>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B44C18"/>
    <w:multiLevelType w:val="multilevel"/>
    <w:tmpl w:val="922627A2"/>
    <w:lvl w:ilvl="0">
      <w:start w:val="19"/>
      <w:numFmt w:val="decimal"/>
      <w:lvlText w:val="%1."/>
      <w:lvlJc w:val="left"/>
      <w:pPr>
        <w:ind w:left="644" w:hanging="360"/>
      </w:pPr>
      <w:rPr>
        <w:rFonts w:hint="default"/>
        <w:b/>
        <w:sz w:val="24"/>
      </w:rPr>
    </w:lvl>
    <w:lvl w:ilvl="1">
      <w:start w:val="1"/>
      <w:numFmt w:val="decimal"/>
      <w:isLgl/>
      <w:lvlText w:val="%1.%2"/>
      <w:lvlJc w:val="left"/>
      <w:pPr>
        <w:ind w:left="704" w:hanging="420"/>
      </w:pPr>
      <w:rPr>
        <w:rFonts w:ascii="Times New Roman" w:hAnsi="Times New Roman" w:cs="Times New Roman" w:hint="default"/>
        <w:color w:val="000000" w:themeColor="text1"/>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57C85893"/>
    <w:multiLevelType w:val="multilevel"/>
    <w:tmpl w:val="AF0CD0B6"/>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A066646"/>
    <w:multiLevelType w:val="multilevel"/>
    <w:tmpl w:val="FF0E5E6A"/>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596C51"/>
    <w:multiLevelType w:val="multilevel"/>
    <w:tmpl w:val="377E26B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11"/>
  </w:num>
  <w:num w:numId="4">
    <w:abstractNumId w:val="12"/>
  </w:num>
  <w:num w:numId="5">
    <w:abstractNumId w:val="1"/>
  </w:num>
  <w:num w:numId="6">
    <w:abstractNumId w:val="3"/>
  </w:num>
  <w:num w:numId="7">
    <w:abstractNumId w:val="4"/>
  </w:num>
  <w:num w:numId="8">
    <w:abstractNumId w:val="2"/>
  </w:num>
  <w:num w:numId="9">
    <w:abstractNumId w:val="0"/>
  </w:num>
  <w:num w:numId="10">
    <w:abstractNumId w:val="8"/>
  </w:num>
  <w:num w:numId="11">
    <w:abstractNumId w:val="10"/>
  </w:num>
  <w:num w:numId="12">
    <w:abstractNumId w:val="9"/>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52"/>
    <w:rsid w:val="000106B1"/>
    <w:rsid w:val="0001110D"/>
    <w:rsid w:val="00015457"/>
    <w:rsid w:val="00045CBE"/>
    <w:rsid w:val="00046703"/>
    <w:rsid w:val="00051D43"/>
    <w:rsid w:val="00054AE3"/>
    <w:rsid w:val="0005510E"/>
    <w:rsid w:val="00055CCA"/>
    <w:rsid w:val="00061BF3"/>
    <w:rsid w:val="000620B9"/>
    <w:rsid w:val="00070907"/>
    <w:rsid w:val="00071BFA"/>
    <w:rsid w:val="000751F5"/>
    <w:rsid w:val="00075635"/>
    <w:rsid w:val="00075C1B"/>
    <w:rsid w:val="00076049"/>
    <w:rsid w:val="00076387"/>
    <w:rsid w:val="00083F81"/>
    <w:rsid w:val="0008512A"/>
    <w:rsid w:val="000907E6"/>
    <w:rsid w:val="00090CD3"/>
    <w:rsid w:val="000917AC"/>
    <w:rsid w:val="00095739"/>
    <w:rsid w:val="00096ABF"/>
    <w:rsid w:val="000A1CB8"/>
    <w:rsid w:val="000A70F6"/>
    <w:rsid w:val="000C5347"/>
    <w:rsid w:val="000F3918"/>
    <w:rsid w:val="000F3E53"/>
    <w:rsid w:val="000F43CA"/>
    <w:rsid w:val="000F4F8C"/>
    <w:rsid w:val="000F7E0D"/>
    <w:rsid w:val="00101B40"/>
    <w:rsid w:val="0011336B"/>
    <w:rsid w:val="001161C8"/>
    <w:rsid w:val="0012258F"/>
    <w:rsid w:val="0013307A"/>
    <w:rsid w:val="00137D5A"/>
    <w:rsid w:val="00145679"/>
    <w:rsid w:val="00165376"/>
    <w:rsid w:val="001751F4"/>
    <w:rsid w:val="0017590C"/>
    <w:rsid w:val="00175F73"/>
    <w:rsid w:val="001778ED"/>
    <w:rsid w:val="00177E81"/>
    <w:rsid w:val="001812EF"/>
    <w:rsid w:val="00184AF6"/>
    <w:rsid w:val="001856AC"/>
    <w:rsid w:val="001A3A2F"/>
    <w:rsid w:val="001A4AFE"/>
    <w:rsid w:val="001A7C9E"/>
    <w:rsid w:val="001B32A4"/>
    <w:rsid w:val="001B3FAD"/>
    <w:rsid w:val="001C2E47"/>
    <w:rsid w:val="001C6348"/>
    <w:rsid w:val="001E2B13"/>
    <w:rsid w:val="001E7564"/>
    <w:rsid w:val="001E7BF2"/>
    <w:rsid w:val="001F272A"/>
    <w:rsid w:val="001F2DB5"/>
    <w:rsid w:val="0020186D"/>
    <w:rsid w:val="002353EB"/>
    <w:rsid w:val="00241DAC"/>
    <w:rsid w:val="002571F3"/>
    <w:rsid w:val="00261F3D"/>
    <w:rsid w:val="00262B7B"/>
    <w:rsid w:val="00263C17"/>
    <w:rsid w:val="00264678"/>
    <w:rsid w:val="00264EBE"/>
    <w:rsid w:val="00266904"/>
    <w:rsid w:val="00275F62"/>
    <w:rsid w:val="002760AD"/>
    <w:rsid w:val="00281EBD"/>
    <w:rsid w:val="0028334C"/>
    <w:rsid w:val="002876E4"/>
    <w:rsid w:val="002955B4"/>
    <w:rsid w:val="002A2B06"/>
    <w:rsid w:val="002C2039"/>
    <w:rsid w:val="002C678F"/>
    <w:rsid w:val="002D0131"/>
    <w:rsid w:val="002D41C4"/>
    <w:rsid w:val="002D5D45"/>
    <w:rsid w:val="002E3FF4"/>
    <w:rsid w:val="002E73E8"/>
    <w:rsid w:val="002F5849"/>
    <w:rsid w:val="0031193F"/>
    <w:rsid w:val="00313900"/>
    <w:rsid w:val="00315987"/>
    <w:rsid w:val="0033325D"/>
    <w:rsid w:val="0034025F"/>
    <w:rsid w:val="0034113C"/>
    <w:rsid w:val="003475F4"/>
    <w:rsid w:val="00365628"/>
    <w:rsid w:val="003A7AA1"/>
    <w:rsid w:val="003B336E"/>
    <w:rsid w:val="003B4B02"/>
    <w:rsid w:val="003C6CCB"/>
    <w:rsid w:val="003D00B4"/>
    <w:rsid w:val="003D067D"/>
    <w:rsid w:val="003D3080"/>
    <w:rsid w:val="003D434C"/>
    <w:rsid w:val="003D4EC5"/>
    <w:rsid w:val="003E4574"/>
    <w:rsid w:val="003F6635"/>
    <w:rsid w:val="00403B67"/>
    <w:rsid w:val="00403CCB"/>
    <w:rsid w:val="00414138"/>
    <w:rsid w:val="00416E40"/>
    <w:rsid w:val="004241C4"/>
    <w:rsid w:val="0044172C"/>
    <w:rsid w:val="00455215"/>
    <w:rsid w:val="00456914"/>
    <w:rsid w:val="00464E39"/>
    <w:rsid w:val="004717D3"/>
    <w:rsid w:val="00472838"/>
    <w:rsid w:val="00472D00"/>
    <w:rsid w:val="00475BFF"/>
    <w:rsid w:val="00476114"/>
    <w:rsid w:val="004779EB"/>
    <w:rsid w:val="00485B92"/>
    <w:rsid w:val="004868B3"/>
    <w:rsid w:val="00490432"/>
    <w:rsid w:val="00494BDB"/>
    <w:rsid w:val="004A42D8"/>
    <w:rsid w:val="004A60BF"/>
    <w:rsid w:val="004B293E"/>
    <w:rsid w:val="004B44BD"/>
    <w:rsid w:val="004B472F"/>
    <w:rsid w:val="004B7911"/>
    <w:rsid w:val="004C0BE3"/>
    <w:rsid w:val="004C0E63"/>
    <w:rsid w:val="004C49FA"/>
    <w:rsid w:val="004C77E7"/>
    <w:rsid w:val="004D53C6"/>
    <w:rsid w:val="004D673F"/>
    <w:rsid w:val="004E37E8"/>
    <w:rsid w:val="004E3ABA"/>
    <w:rsid w:val="004E5ECC"/>
    <w:rsid w:val="00503B86"/>
    <w:rsid w:val="00504678"/>
    <w:rsid w:val="005128A1"/>
    <w:rsid w:val="00532EE7"/>
    <w:rsid w:val="0053792F"/>
    <w:rsid w:val="00543C2C"/>
    <w:rsid w:val="005469F2"/>
    <w:rsid w:val="00552DC8"/>
    <w:rsid w:val="00554A0C"/>
    <w:rsid w:val="00555E7B"/>
    <w:rsid w:val="00560486"/>
    <w:rsid w:val="00560E17"/>
    <w:rsid w:val="005707F1"/>
    <w:rsid w:val="00573CE6"/>
    <w:rsid w:val="005757F0"/>
    <w:rsid w:val="00582D54"/>
    <w:rsid w:val="00586D01"/>
    <w:rsid w:val="005901F6"/>
    <w:rsid w:val="005911C1"/>
    <w:rsid w:val="00594B52"/>
    <w:rsid w:val="00597E8C"/>
    <w:rsid w:val="005A1692"/>
    <w:rsid w:val="005A4EE3"/>
    <w:rsid w:val="005A7D65"/>
    <w:rsid w:val="005B2CA8"/>
    <w:rsid w:val="005C2B90"/>
    <w:rsid w:val="005C4B93"/>
    <w:rsid w:val="005C620B"/>
    <w:rsid w:val="005D0C53"/>
    <w:rsid w:val="005D3A89"/>
    <w:rsid w:val="005D769B"/>
    <w:rsid w:val="00602CDA"/>
    <w:rsid w:val="0060563C"/>
    <w:rsid w:val="00616F1D"/>
    <w:rsid w:val="00621849"/>
    <w:rsid w:val="00622961"/>
    <w:rsid w:val="00631DB2"/>
    <w:rsid w:val="00637183"/>
    <w:rsid w:val="00645952"/>
    <w:rsid w:val="00656797"/>
    <w:rsid w:val="006667F0"/>
    <w:rsid w:val="00670305"/>
    <w:rsid w:val="00673C52"/>
    <w:rsid w:val="00674A5E"/>
    <w:rsid w:val="00676F1F"/>
    <w:rsid w:val="00677FC6"/>
    <w:rsid w:val="00680E95"/>
    <w:rsid w:val="0068501A"/>
    <w:rsid w:val="006858AD"/>
    <w:rsid w:val="00693945"/>
    <w:rsid w:val="006C41A4"/>
    <w:rsid w:val="006C7473"/>
    <w:rsid w:val="006E05E2"/>
    <w:rsid w:val="006E2682"/>
    <w:rsid w:val="006E46D4"/>
    <w:rsid w:val="006F1BB6"/>
    <w:rsid w:val="00703A83"/>
    <w:rsid w:val="0070408A"/>
    <w:rsid w:val="00714286"/>
    <w:rsid w:val="00717F1C"/>
    <w:rsid w:val="0072009E"/>
    <w:rsid w:val="00727C4D"/>
    <w:rsid w:val="00732C7A"/>
    <w:rsid w:val="00735F92"/>
    <w:rsid w:val="007363FB"/>
    <w:rsid w:val="00740E9F"/>
    <w:rsid w:val="007660FB"/>
    <w:rsid w:val="00771710"/>
    <w:rsid w:val="00771BE3"/>
    <w:rsid w:val="00772E0A"/>
    <w:rsid w:val="0077508F"/>
    <w:rsid w:val="00780445"/>
    <w:rsid w:val="00790663"/>
    <w:rsid w:val="007906EA"/>
    <w:rsid w:val="00794177"/>
    <w:rsid w:val="00794504"/>
    <w:rsid w:val="007A0251"/>
    <w:rsid w:val="007A6C37"/>
    <w:rsid w:val="007B01BB"/>
    <w:rsid w:val="007B33B0"/>
    <w:rsid w:val="007C0831"/>
    <w:rsid w:val="007C6B9D"/>
    <w:rsid w:val="007D6871"/>
    <w:rsid w:val="007E214B"/>
    <w:rsid w:val="008031D8"/>
    <w:rsid w:val="008057E5"/>
    <w:rsid w:val="008065C0"/>
    <w:rsid w:val="008133CA"/>
    <w:rsid w:val="0081633A"/>
    <w:rsid w:val="00820289"/>
    <w:rsid w:val="0082337F"/>
    <w:rsid w:val="0082377A"/>
    <w:rsid w:val="00824292"/>
    <w:rsid w:val="008266CD"/>
    <w:rsid w:val="00832899"/>
    <w:rsid w:val="008478C1"/>
    <w:rsid w:val="00864261"/>
    <w:rsid w:val="0086462B"/>
    <w:rsid w:val="00864EA5"/>
    <w:rsid w:val="0088269D"/>
    <w:rsid w:val="00884618"/>
    <w:rsid w:val="008A2609"/>
    <w:rsid w:val="008A7DFD"/>
    <w:rsid w:val="008E6096"/>
    <w:rsid w:val="008F2E25"/>
    <w:rsid w:val="008F2FC5"/>
    <w:rsid w:val="008F6CA2"/>
    <w:rsid w:val="008F7806"/>
    <w:rsid w:val="008F7D75"/>
    <w:rsid w:val="00900D07"/>
    <w:rsid w:val="0090180B"/>
    <w:rsid w:val="0090486F"/>
    <w:rsid w:val="0090539F"/>
    <w:rsid w:val="00907B57"/>
    <w:rsid w:val="00916801"/>
    <w:rsid w:val="00940CC8"/>
    <w:rsid w:val="009438B2"/>
    <w:rsid w:val="0094637C"/>
    <w:rsid w:val="009536A3"/>
    <w:rsid w:val="00960EAD"/>
    <w:rsid w:val="00961C69"/>
    <w:rsid w:val="00965BEF"/>
    <w:rsid w:val="00980CE5"/>
    <w:rsid w:val="00983454"/>
    <w:rsid w:val="0098445B"/>
    <w:rsid w:val="00987961"/>
    <w:rsid w:val="0099267A"/>
    <w:rsid w:val="00995CF9"/>
    <w:rsid w:val="00997DC0"/>
    <w:rsid w:val="009A137A"/>
    <w:rsid w:val="009A1655"/>
    <w:rsid w:val="009A5CC5"/>
    <w:rsid w:val="009B4000"/>
    <w:rsid w:val="009C126F"/>
    <w:rsid w:val="009C32F3"/>
    <w:rsid w:val="009C4948"/>
    <w:rsid w:val="009C59ED"/>
    <w:rsid w:val="009C5C39"/>
    <w:rsid w:val="009D2AE8"/>
    <w:rsid w:val="009E013F"/>
    <w:rsid w:val="009E1A14"/>
    <w:rsid w:val="009E3BF1"/>
    <w:rsid w:val="009E4B4F"/>
    <w:rsid w:val="009F1019"/>
    <w:rsid w:val="00A003BC"/>
    <w:rsid w:val="00A01C38"/>
    <w:rsid w:val="00A1308A"/>
    <w:rsid w:val="00A1549E"/>
    <w:rsid w:val="00A41841"/>
    <w:rsid w:val="00A42EC2"/>
    <w:rsid w:val="00A52ECE"/>
    <w:rsid w:val="00A6001E"/>
    <w:rsid w:val="00A665CC"/>
    <w:rsid w:val="00A75E8F"/>
    <w:rsid w:val="00A76E07"/>
    <w:rsid w:val="00A82FFE"/>
    <w:rsid w:val="00A94D93"/>
    <w:rsid w:val="00AA3536"/>
    <w:rsid w:val="00AB095F"/>
    <w:rsid w:val="00AB2DC0"/>
    <w:rsid w:val="00AD21BB"/>
    <w:rsid w:val="00AD6000"/>
    <w:rsid w:val="00AF3874"/>
    <w:rsid w:val="00B116FA"/>
    <w:rsid w:val="00B127EE"/>
    <w:rsid w:val="00B175CA"/>
    <w:rsid w:val="00B27E05"/>
    <w:rsid w:val="00B31B89"/>
    <w:rsid w:val="00B4379D"/>
    <w:rsid w:val="00B55D15"/>
    <w:rsid w:val="00B62155"/>
    <w:rsid w:val="00B63957"/>
    <w:rsid w:val="00B63AA8"/>
    <w:rsid w:val="00B63CF5"/>
    <w:rsid w:val="00B6521D"/>
    <w:rsid w:val="00B67D2A"/>
    <w:rsid w:val="00B7092B"/>
    <w:rsid w:val="00B80D0E"/>
    <w:rsid w:val="00B8764D"/>
    <w:rsid w:val="00B95B0D"/>
    <w:rsid w:val="00BA1105"/>
    <w:rsid w:val="00BC4379"/>
    <w:rsid w:val="00BD0A74"/>
    <w:rsid w:val="00BD5B4B"/>
    <w:rsid w:val="00BD7D38"/>
    <w:rsid w:val="00BD7D8F"/>
    <w:rsid w:val="00BE297F"/>
    <w:rsid w:val="00BF3EEB"/>
    <w:rsid w:val="00BF3F18"/>
    <w:rsid w:val="00BF4591"/>
    <w:rsid w:val="00BF5973"/>
    <w:rsid w:val="00C0354C"/>
    <w:rsid w:val="00C11FB8"/>
    <w:rsid w:val="00C23B2B"/>
    <w:rsid w:val="00C251E7"/>
    <w:rsid w:val="00C26851"/>
    <w:rsid w:val="00C3234E"/>
    <w:rsid w:val="00C32B32"/>
    <w:rsid w:val="00C32DA5"/>
    <w:rsid w:val="00C33A9C"/>
    <w:rsid w:val="00C36D6A"/>
    <w:rsid w:val="00C37235"/>
    <w:rsid w:val="00C46FB3"/>
    <w:rsid w:val="00C63C32"/>
    <w:rsid w:val="00C65847"/>
    <w:rsid w:val="00C66041"/>
    <w:rsid w:val="00C76F53"/>
    <w:rsid w:val="00C77902"/>
    <w:rsid w:val="00C90851"/>
    <w:rsid w:val="00C93438"/>
    <w:rsid w:val="00C96C09"/>
    <w:rsid w:val="00C97FB7"/>
    <w:rsid w:val="00CA1F1D"/>
    <w:rsid w:val="00CA5B7E"/>
    <w:rsid w:val="00CB0674"/>
    <w:rsid w:val="00CB4D78"/>
    <w:rsid w:val="00CB6350"/>
    <w:rsid w:val="00CC09ED"/>
    <w:rsid w:val="00CC4EF8"/>
    <w:rsid w:val="00CE0689"/>
    <w:rsid w:val="00CE23AB"/>
    <w:rsid w:val="00CE38C5"/>
    <w:rsid w:val="00CE3E0A"/>
    <w:rsid w:val="00CF0FB1"/>
    <w:rsid w:val="00CF1788"/>
    <w:rsid w:val="00CF4550"/>
    <w:rsid w:val="00D048C7"/>
    <w:rsid w:val="00D137C1"/>
    <w:rsid w:val="00D216BB"/>
    <w:rsid w:val="00D25ABF"/>
    <w:rsid w:val="00D303C6"/>
    <w:rsid w:val="00D33CCA"/>
    <w:rsid w:val="00D35C44"/>
    <w:rsid w:val="00D52CDF"/>
    <w:rsid w:val="00D532A5"/>
    <w:rsid w:val="00D5350A"/>
    <w:rsid w:val="00D62170"/>
    <w:rsid w:val="00D67ACD"/>
    <w:rsid w:val="00D82A5A"/>
    <w:rsid w:val="00D85087"/>
    <w:rsid w:val="00D92E49"/>
    <w:rsid w:val="00DA5503"/>
    <w:rsid w:val="00DB0AD3"/>
    <w:rsid w:val="00DB6052"/>
    <w:rsid w:val="00DB6558"/>
    <w:rsid w:val="00DC4218"/>
    <w:rsid w:val="00DC66D5"/>
    <w:rsid w:val="00DD3244"/>
    <w:rsid w:val="00DD6BC3"/>
    <w:rsid w:val="00DE1F97"/>
    <w:rsid w:val="00DE48F3"/>
    <w:rsid w:val="00DE6BE5"/>
    <w:rsid w:val="00DE6CBB"/>
    <w:rsid w:val="00DF22EF"/>
    <w:rsid w:val="00DF5061"/>
    <w:rsid w:val="00E0799E"/>
    <w:rsid w:val="00E308A1"/>
    <w:rsid w:val="00E4237B"/>
    <w:rsid w:val="00E4330E"/>
    <w:rsid w:val="00E439CB"/>
    <w:rsid w:val="00E44B3F"/>
    <w:rsid w:val="00E471AE"/>
    <w:rsid w:val="00E52692"/>
    <w:rsid w:val="00E563A5"/>
    <w:rsid w:val="00E5719B"/>
    <w:rsid w:val="00E67E63"/>
    <w:rsid w:val="00E7031D"/>
    <w:rsid w:val="00E76B23"/>
    <w:rsid w:val="00E96158"/>
    <w:rsid w:val="00EA035C"/>
    <w:rsid w:val="00EA0AE8"/>
    <w:rsid w:val="00EA1108"/>
    <w:rsid w:val="00EA2557"/>
    <w:rsid w:val="00EB1B80"/>
    <w:rsid w:val="00EC5E1C"/>
    <w:rsid w:val="00EC7D8E"/>
    <w:rsid w:val="00ED0A64"/>
    <w:rsid w:val="00ED432A"/>
    <w:rsid w:val="00ED4F95"/>
    <w:rsid w:val="00EE23C6"/>
    <w:rsid w:val="00EE4FEA"/>
    <w:rsid w:val="00EF16C6"/>
    <w:rsid w:val="00EF3EA1"/>
    <w:rsid w:val="00EF4DC0"/>
    <w:rsid w:val="00F0374D"/>
    <w:rsid w:val="00F06847"/>
    <w:rsid w:val="00F244A7"/>
    <w:rsid w:val="00F37ADB"/>
    <w:rsid w:val="00F4565D"/>
    <w:rsid w:val="00F45AD9"/>
    <w:rsid w:val="00F4685D"/>
    <w:rsid w:val="00F55147"/>
    <w:rsid w:val="00F55EFD"/>
    <w:rsid w:val="00F56D8A"/>
    <w:rsid w:val="00F63858"/>
    <w:rsid w:val="00F64555"/>
    <w:rsid w:val="00F64DA8"/>
    <w:rsid w:val="00F7006C"/>
    <w:rsid w:val="00F715C5"/>
    <w:rsid w:val="00F746C9"/>
    <w:rsid w:val="00F810BE"/>
    <w:rsid w:val="00F815B1"/>
    <w:rsid w:val="00F84486"/>
    <w:rsid w:val="00F872AE"/>
    <w:rsid w:val="00F87303"/>
    <w:rsid w:val="00F90162"/>
    <w:rsid w:val="00F91285"/>
    <w:rsid w:val="00F9307A"/>
    <w:rsid w:val="00F93C92"/>
    <w:rsid w:val="00F9677D"/>
    <w:rsid w:val="00F96E42"/>
    <w:rsid w:val="00FB72BD"/>
    <w:rsid w:val="00FC3BA1"/>
    <w:rsid w:val="00FC55CB"/>
    <w:rsid w:val="00FC7C6B"/>
    <w:rsid w:val="00FC7C84"/>
    <w:rsid w:val="00FD4559"/>
    <w:rsid w:val="00FE1B44"/>
    <w:rsid w:val="00FF6FA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349C7"/>
  <w15:docId w15:val="{AF5B0E22-228E-499D-A909-9C71B050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52"/>
    <w:pPr>
      <w:spacing w:line="240" w:lineRule="auto"/>
      <w:jc w:val="center"/>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B52"/>
    <w:rPr>
      <w:rFonts w:ascii="Tahoma" w:hAnsi="Tahoma"/>
      <w:sz w:val="16"/>
      <w:szCs w:val="16"/>
    </w:rPr>
  </w:style>
  <w:style w:type="character" w:customStyle="1" w:styleId="BalloonTextChar">
    <w:name w:val="Balloon Text Char"/>
    <w:basedOn w:val="DefaultParagraphFont"/>
    <w:link w:val="BalloonText"/>
    <w:uiPriority w:val="99"/>
    <w:semiHidden/>
    <w:rsid w:val="00594B52"/>
    <w:rPr>
      <w:rFonts w:ascii="Tahoma" w:eastAsia="Calibri" w:hAnsi="Tahoma" w:cs="Times New Roman"/>
      <w:sz w:val="16"/>
      <w:szCs w:val="16"/>
    </w:rPr>
  </w:style>
  <w:style w:type="paragraph" w:styleId="ListParagraph">
    <w:name w:val="List Paragraph"/>
    <w:basedOn w:val="Normal"/>
    <w:uiPriority w:val="34"/>
    <w:qFormat/>
    <w:rsid w:val="00594B52"/>
    <w:pPr>
      <w:ind w:left="720"/>
      <w:contextualSpacing/>
    </w:pPr>
  </w:style>
  <w:style w:type="table" w:styleId="TableGrid">
    <w:name w:val="Table Grid"/>
    <w:basedOn w:val="TableNormal"/>
    <w:uiPriority w:val="59"/>
    <w:rsid w:val="00594B52"/>
    <w:pPr>
      <w:spacing w:line="240" w:lineRule="auto"/>
    </w:pPr>
    <w:rPr>
      <w:rFonts w:ascii="Calibri" w:eastAsia="Calibri"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B52"/>
    <w:pPr>
      <w:tabs>
        <w:tab w:val="center" w:pos="4680"/>
        <w:tab w:val="right" w:pos="9360"/>
      </w:tabs>
    </w:pPr>
  </w:style>
  <w:style w:type="character" w:customStyle="1" w:styleId="HeaderChar">
    <w:name w:val="Header Char"/>
    <w:basedOn w:val="DefaultParagraphFont"/>
    <w:link w:val="Header"/>
    <w:uiPriority w:val="99"/>
    <w:rsid w:val="00594B52"/>
    <w:rPr>
      <w:rFonts w:ascii="Calibri" w:eastAsia="Calibri" w:hAnsi="Calibri" w:cs="Times New Roman"/>
      <w:lang w:val="en-US"/>
    </w:rPr>
  </w:style>
  <w:style w:type="paragraph" w:styleId="Footer">
    <w:name w:val="footer"/>
    <w:basedOn w:val="Normal"/>
    <w:link w:val="FooterChar"/>
    <w:uiPriority w:val="99"/>
    <w:unhideWhenUsed/>
    <w:rsid w:val="00594B52"/>
    <w:pPr>
      <w:tabs>
        <w:tab w:val="center" w:pos="4680"/>
        <w:tab w:val="right" w:pos="9360"/>
      </w:tabs>
    </w:pPr>
  </w:style>
  <w:style w:type="character" w:customStyle="1" w:styleId="FooterChar">
    <w:name w:val="Footer Char"/>
    <w:basedOn w:val="DefaultParagraphFont"/>
    <w:link w:val="Footer"/>
    <w:uiPriority w:val="99"/>
    <w:rsid w:val="00594B52"/>
    <w:rPr>
      <w:rFonts w:ascii="Calibri" w:eastAsia="Calibri" w:hAnsi="Calibri" w:cs="Times New Roman"/>
      <w:lang w:val="en-US"/>
    </w:rPr>
  </w:style>
  <w:style w:type="character" w:styleId="Hyperlink">
    <w:name w:val="Hyperlink"/>
    <w:uiPriority w:val="99"/>
    <w:unhideWhenUsed/>
    <w:rsid w:val="00594B52"/>
    <w:rPr>
      <w:color w:val="0000FF"/>
      <w:u w:val="single"/>
    </w:rPr>
  </w:style>
  <w:style w:type="paragraph" w:styleId="NoSpacing">
    <w:name w:val="No Spacing"/>
    <w:uiPriority w:val="1"/>
    <w:qFormat/>
    <w:rsid w:val="00594B52"/>
    <w:pPr>
      <w:spacing w:line="240" w:lineRule="auto"/>
      <w:jc w:val="center"/>
    </w:pPr>
    <w:rPr>
      <w:rFonts w:ascii="Calibri" w:eastAsia="Calibri" w:hAnsi="Calibri" w:cs="Times New Roman"/>
      <w:lang w:val="en-US"/>
    </w:rPr>
  </w:style>
  <w:style w:type="paragraph" w:customStyle="1" w:styleId="Default">
    <w:name w:val="Default"/>
    <w:rsid w:val="007363FB"/>
    <w:pPr>
      <w:widowControl w:val="0"/>
      <w:autoSpaceDE w:val="0"/>
      <w:autoSpaceDN w:val="0"/>
      <w:adjustRightInd w:val="0"/>
      <w:spacing w:line="240" w:lineRule="auto"/>
    </w:pPr>
    <w:rPr>
      <w:rFonts w:ascii="Times New Roman" w:eastAsiaTheme="minorEastAsia" w:hAnsi="Times New Roman" w:cs="Times New Roman"/>
      <w:color w:val="000000"/>
      <w:sz w:val="24"/>
      <w:szCs w:val="24"/>
      <w:lang w:eastAsia="en-IN"/>
    </w:rPr>
  </w:style>
  <w:style w:type="paragraph" w:styleId="BodyText2">
    <w:name w:val="Body Text 2"/>
    <w:basedOn w:val="Normal"/>
    <w:link w:val="BodyText2Char"/>
    <w:uiPriority w:val="99"/>
    <w:semiHidden/>
    <w:unhideWhenUsed/>
    <w:rsid w:val="007363FB"/>
    <w:pPr>
      <w:spacing w:after="120" w:line="480" w:lineRule="auto"/>
      <w:jc w:val="left"/>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7363FB"/>
    <w:rPr>
      <w:rFonts w:eastAsiaTheme="minorEastAsia"/>
      <w:lang w:val="en-US"/>
    </w:rPr>
  </w:style>
  <w:style w:type="paragraph" w:styleId="NormalWeb">
    <w:name w:val="Normal (Web)"/>
    <w:basedOn w:val="Normal"/>
    <w:uiPriority w:val="99"/>
    <w:semiHidden/>
    <w:unhideWhenUsed/>
    <w:rsid w:val="00965BEF"/>
    <w:pPr>
      <w:spacing w:before="100" w:beforeAutospacing="1" w:after="100" w:afterAutospacing="1"/>
      <w:jc w:val="left"/>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D6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6652">
      <w:bodyDiv w:val="1"/>
      <w:marLeft w:val="0"/>
      <w:marRight w:val="0"/>
      <w:marTop w:val="0"/>
      <w:marBottom w:val="0"/>
      <w:divBdr>
        <w:top w:val="none" w:sz="0" w:space="0" w:color="auto"/>
        <w:left w:val="none" w:sz="0" w:space="0" w:color="auto"/>
        <w:bottom w:val="none" w:sz="0" w:space="0" w:color="auto"/>
        <w:right w:val="none" w:sz="0" w:space="0" w:color="auto"/>
      </w:divBdr>
    </w:div>
    <w:div w:id="412747815">
      <w:bodyDiv w:val="1"/>
      <w:marLeft w:val="0"/>
      <w:marRight w:val="0"/>
      <w:marTop w:val="0"/>
      <w:marBottom w:val="0"/>
      <w:divBdr>
        <w:top w:val="none" w:sz="0" w:space="0" w:color="auto"/>
        <w:left w:val="none" w:sz="0" w:space="0" w:color="auto"/>
        <w:bottom w:val="none" w:sz="0" w:space="0" w:color="auto"/>
        <w:right w:val="none" w:sz="0" w:space="0" w:color="auto"/>
      </w:divBdr>
    </w:div>
    <w:div w:id="462965308">
      <w:bodyDiv w:val="1"/>
      <w:marLeft w:val="0"/>
      <w:marRight w:val="0"/>
      <w:marTop w:val="0"/>
      <w:marBottom w:val="0"/>
      <w:divBdr>
        <w:top w:val="none" w:sz="0" w:space="0" w:color="auto"/>
        <w:left w:val="none" w:sz="0" w:space="0" w:color="auto"/>
        <w:bottom w:val="none" w:sz="0" w:space="0" w:color="auto"/>
        <w:right w:val="none" w:sz="0" w:space="0" w:color="auto"/>
      </w:divBdr>
    </w:div>
    <w:div w:id="501819477">
      <w:bodyDiv w:val="1"/>
      <w:marLeft w:val="0"/>
      <w:marRight w:val="0"/>
      <w:marTop w:val="0"/>
      <w:marBottom w:val="0"/>
      <w:divBdr>
        <w:top w:val="none" w:sz="0" w:space="0" w:color="auto"/>
        <w:left w:val="none" w:sz="0" w:space="0" w:color="auto"/>
        <w:bottom w:val="none" w:sz="0" w:space="0" w:color="auto"/>
        <w:right w:val="none" w:sz="0" w:space="0" w:color="auto"/>
      </w:divBdr>
    </w:div>
    <w:div w:id="784348396">
      <w:bodyDiv w:val="1"/>
      <w:marLeft w:val="0"/>
      <w:marRight w:val="0"/>
      <w:marTop w:val="0"/>
      <w:marBottom w:val="0"/>
      <w:divBdr>
        <w:top w:val="none" w:sz="0" w:space="0" w:color="auto"/>
        <w:left w:val="none" w:sz="0" w:space="0" w:color="auto"/>
        <w:bottom w:val="none" w:sz="0" w:space="0" w:color="auto"/>
        <w:right w:val="none" w:sz="0" w:space="0" w:color="auto"/>
      </w:divBdr>
    </w:div>
    <w:div w:id="848105087">
      <w:bodyDiv w:val="1"/>
      <w:marLeft w:val="0"/>
      <w:marRight w:val="0"/>
      <w:marTop w:val="0"/>
      <w:marBottom w:val="0"/>
      <w:divBdr>
        <w:top w:val="none" w:sz="0" w:space="0" w:color="auto"/>
        <w:left w:val="none" w:sz="0" w:space="0" w:color="auto"/>
        <w:bottom w:val="none" w:sz="0" w:space="0" w:color="auto"/>
        <w:right w:val="none" w:sz="0" w:space="0" w:color="auto"/>
      </w:divBdr>
    </w:div>
    <w:div w:id="968978211">
      <w:bodyDiv w:val="1"/>
      <w:marLeft w:val="0"/>
      <w:marRight w:val="0"/>
      <w:marTop w:val="0"/>
      <w:marBottom w:val="0"/>
      <w:divBdr>
        <w:top w:val="none" w:sz="0" w:space="0" w:color="auto"/>
        <w:left w:val="none" w:sz="0" w:space="0" w:color="auto"/>
        <w:bottom w:val="none" w:sz="0" w:space="0" w:color="auto"/>
        <w:right w:val="none" w:sz="0" w:space="0" w:color="auto"/>
      </w:divBdr>
    </w:div>
    <w:div w:id="969016769">
      <w:bodyDiv w:val="1"/>
      <w:marLeft w:val="0"/>
      <w:marRight w:val="0"/>
      <w:marTop w:val="0"/>
      <w:marBottom w:val="0"/>
      <w:divBdr>
        <w:top w:val="none" w:sz="0" w:space="0" w:color="auto"/>
        <w:left w:val="none" w:sz="0" w:space="0" w:color="auto"/>
        <w:bottom w:val="none" w:sz="0" w:space="0" w:color="auto"/>
        <w:right w:val="none" w:sz="0" w:space="0" w:color="auto"/>
      </w:divBdr>
    </w:div>
    <w:div w:id="1304194529">
      <w:bodyDiv w:val="1"/>
      <w:marLeft w:val="0"/>
      <w:marRight w:val="0"/>
      <w:marTop w:val="0"/>
      <w:marBottom w:val="0"/>
      <w:divBdr>
        <w:top w:val="none" w:sz="0" w:space="0" w:color="auto"/>
        <w:left w:val="none" w:sz="0" w:space="0" w:color="auto"/>
        <w:bottom w:val="none" w:sz="0" w:space="0" w:color="auto"/>
        <w:right w:val="none" w:sz="0" w:space="0" w:color="auto"/>
      </w:divBdr>
    </w:div>
    <w:div w:id="1505318261">
      <w:bodyDiv w:val="1"/>
      <w:marLeft w:val="0"/>
      <w:marRight w:val="0"/>
      <w:marTop w:val="0"/>
      <w:marBottom w:val="0"/>
      <w:divBdr>
        <w:top w:val="none" w:sz="0" w:space="0" w:color="auto"/>
        <w:left w:val="none" w:sz="0" w:space="0" w:color="auto"/>
        <w:bottom w:val="none" w:sz="0" w:space="0" w:color="auto"/>
        <w:right w:val="none" w:sz="0" w:space="0" w:color="auto"/>
      </w:divBdr>
    </w:div>
    <w:div w:id="15774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0191-CC06-4828-AAC1-3AAF379F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deena</dc:creator>
  <cp:lastModifiedBy>SHIVA</cp:lastModifiedBy>
  <cp:revision>48</cp:revision>
  <cp:lastPrinted>2022-02-11T11:08:00Z</cp:lastPrinted>
  <dcterms:created xsi:type="dcterms:W3CDTF">2022-02-10T12:04:00Z</dcterms:created>
  <dcterms:modified xsi:type="dcterms:W3CDTF">2023-11-03T09:17:00Z</dcterms:modified>
</cp:coreProperties>
</file>